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15" w:rsidRDefault="00B95399" w:rsidP="003F1287">
      <w:pPr>
        <w:spacing w:after="0"/>
        <w:rPr>
          <w:rFonts w:ascii="Book Antiqua" w:hAnsi="Book Antiqua"/>
          <w:b/>
        </w:rPr>
      </w:pPr>
      <w:r w:rsidRPr="00B95399">
        <w:rPr>
          <w:rFonts w:cs="Times New Roman"/>
          <w:b/>
          <w:bCs/>
          <w:noProof/>
          <w:sz w:val="28"/>
          <w:szCs w:val="28"/>
          <w:lang w:eastAsia="fr-FR"/>
        </w:rPr>
        <mc:AlternateContent>
          <mc:Choice Requires="wps">
            <w:drawing>
              <wp:anchor distT="45720" distB="45720" distL="114300" distR="114300" simplePos="0" relativeHeight="251662336" behindDoc="0" locked="0" layoutInCell="1" allowOverlap="1" wp14:anchorId="1A7ACA0E" wp14:editId="73A6330E">
                <wp:simplePos x="0" y="0"/>
                <wp:positionH relativeFrom="column">
                  <wp:posOffset>-3810</wp:posOffset>
                </wp:positionH>
                <wp:positionV relativeFrom="paragraph">
                  <wp:posOffset>17780</wp:posOffset>
                </wp:positionV>
                <wp:extent cx="873760" cy="802005"/>
                <wp:effectExtent l="0" t="0" r="254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802005"/>
                        </a:xfrm>
                        <a:prstGeom prst="rect">
                          <a:avLst/>
                        </a:prstGeom>
                        <a:solidFill>
                          <a:srgbClr val="FFFFFF"/>
                        </a:solidFill>
                        <a:ln w="9525">
                          <a:noFill/>
                          <a:miter lim="800000"/>
                          <a:headEnd/>
                          <a:tailEnd/>
                        </a:ln>
                      </wps:spPr>
                      <wps:txbx>
                        <w:txbxContent>
                          <w:p w:rsidR="00B95399" w:rsidRDefault="00B95399">
                            <w:r w:rsidRPr="00EC7615">
                              <w:rPr>
                                <w:noProof/>
                                <w:lang w:eastAsia="fr-FR"/>
                              </w:rPr>
                              <w:drawing>
                                <wp:inline distT="0" distB="0" distL="0" distR="0" wp14:anchorId="683478C9" wp14:editId="400A9BCC">
                                  <wp:extent cx="664234" cy="617463"/>
                                  <wp:effectExtent l="0" t="0" r="2540" b="0"/>
                                  <wp:docPr id="2" name="Image 1" descr="C:\Documents and Settings\comptabilité\Bureau\EMILY\Logo-Cer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tabilité\Bureau\EMILY\Logo-Cerelles.JPG"/>
                                          <pic:cNvPicPr>
                                            <a:picLocks noChangeAspect="1" noChangeArrowheads="1"/>
                                          </pic:cNvPicPr>
                                        </pic:nvPicPr>
                                        <pic:blipFill>
                                          <a:blip r:embed="rId6" cstate="print"/>
                                          <a:srcRect/>
                                          <a:stretch>
                                            <a:fillRect/>
                                          </a:stretch>
                                        </pic:blipFill>
                                        <pic:spPr bwMode="auto">
                                          <a:xfrm>
                                            <a:off x="0" y="0"/>
                                            <a:ext cx="678914" cy="6311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ACA0E" id="_x0000_t202" coordsize="21600,21600" o:spt="202" path="m,l,21600r21600,l21600,xe">
                <v:stroke joinstyle="miter"/>
                <v:path gradientshapeok="t" o:connecttype="rect"/>
              </v:shapetype>
              <v:shape id="Zone de texte 2" o:spid="_x0000_s1026" type="#_x0000_t202" style="position:absolute;margin-left:-.3pt;margin-top:1.4pt;width:68.8pt;height:6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" stroked="f">
                <v:textbox>
                  <w:txbxContent>
                    <w:p w:rsidR="00B95399" w:rsidRDefault="00B95399">
                      <w:r w:rsidRPr="00EC7615">
                        <w:rPr>
                          <w:noProof/>
                          <w:lang w:eastAsia="fr-FR"/>
                        </w:rPr>
                        <w:drawing>
                          <wp:inline distT="0" distB="0" distL="0" distR="0" wp14:anchorId="683478C9" wp14:editId="400A9BCC">
                            <wp:extent cx="664234" cy="617463"/>
                            <wp:effectExtent l="0" t="0" r="2540" b="0"/>
                            <wp:docPr id="2" name="Image 1" descr="C:\Documents and Settings\comptabilité\Bureau\EMILY\Logo-Cer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tabilité\Bureau\EMILY\Logo-Cerelles.JPG"/>
                                    <pic:cNvPicPr>
                                      <a:picLocks noChangeAspect="1" noChangeArrowheads="1"/>
                                    </pic:cNvPicPr>
                                  </pic:nvPicPr>
                                  <pic:blipFill>
                                    <a:blip r:embed="rId6" cstate="print"/>
                                    <a:srcRect/>
                                    <a:stretch>
                                      <a:fillRect/>
                                    </a:stretch>
                                  </pic:blipFill>
                                  <pic:spPr bwMode="auto">
                                    <a:xfrm>
                                      <a:off x="0" y="0"/>
                                      <a:ext cx="678914" cy="631109"/>
                                    </a:xfrm>
                                    <a:prstGeom prst="rect">
                                      <a:avLst/>
                                    </a:prstGeom>
                                    <a:noFill/>
                                    <a:ln w="9525">
                                      <a:noFill/>
                                      <a:miter lim="800000"/>
                                      <a:headEnd/>
                                      <a:tailEnd/>
                                    </a:ln>
                                  </pic:spPr>
                                </pic:pic>
                              </a:graphicData>
                            </a:graphic>
                          </wp:inline>
                        </w:drawing>
                      </w:r>
                    </w:p>
                  </w:txbxContent>
                </v:textbox>
                <w10:wrap type="square"/>
              </v:shape>
            </w:pict>
          </mc:Fallback>
        </mc:AlternateContent>
      </w:r>
      <w:r w:rsidRPr="00B95399">
        <w:rPr>
          <w:noProof/>
          <w:sz w:val="28"/>
          <w:szCs w:val="28"/>
          <w:lang w:eastAsia="fr-FR"/>
        </w:rPr>
        <mc:AlternateContent>
          <mc:Choice Requires="wps">
            <w:drawing>
              <wp:anchor distT="45720" distB="45720" distL="114300" distR="114300" simplePos="0" relativeHeight="251664384" behindDoc="0" locked="0" layoutInCell="1" allowOverlap="1" wp14:anchorId="53D14C50" wp14:editId="1F697C6B">
                <wp:simplePos x="0" y="0"/>
                <wp:positionH relativeFrom="column">
                  <wp:posOffset>1452245</wp:posOffset>
                </wp:positionH>
                <wp:positionV relativeFrom="paragraph">
                  <wp:posOffset>83185</wp:posOffset>
                </wp:positionV>
                <wp:extent cx="4438650" cy="685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5800"/>
                        </a:xfrm>
                        <a:prstGeom prst="rect">
                          <a:avLst/>
                        </a:prstGeom>
                        <a:solidFill>
                          <a:srgbClr val="FFFFFF"/>
                        </a:solidFill>
                        <a:ln w="9525">
                          <a:noFill/>
                          <a:miter lim="800000"/>
                          <a:headEnd/>
                          <a:tailEnd/>
                        </a:ln>
                      </wps:spPr>
                      <wps:txbx>
                        <w:txbxContent>
                          <w:p w:rsidR="00F72F76" w:rsidRPr="00F72F76" w:rsidRDefault="00F72F76" w:rsidP="00F72F76">
                            <w:pPr>
                              <w:spacing w:after="0" w:line="240" w:lineRule="auto"/>
                              <w:jc w:val="center"/>
                              <w:rPr>
                                <w:rFonts w:eastAsia="Calibri" w:cs="Times New Roman"/>
                                <w:b/>
                                <w:bCs/>
                                <w:color w:val="000000"/>
                                <w:kern w:val="1"/>
                                <w:sz w:val="24"/>
                                <w:szCs w:val="24"/>
                                <w:lang w:eastAsia="fa-IR" w:bidi="fa-IR"/>
                              </w:rPr>
                            </w:pPr>
                            <w:r w:rsidRPr="00F72F76">
                              <w:rPr>
                                <w:rFonts w:eastAsia="Calibri" w:cs="Times New Roman"/>
                                <w:b/>
                                <w:bCs/>
                                <w:color w:val="000000"/>
                                <w:kern w:val="1"/>
                                <w:sz w:val="24"/>
                                <w:szCs w:val="24"/>
                                <w:lang w:eastAsia="fa-IR" w:bidi="fa-IR"/>
                              </w:rPr>
                              <w:t xml:space="preserve">ARRETE MUNICIPAL REGLEMENTANT L’UTILISATION DU CITY-STADE </w:t>
                            </w:r>
                          </w:p>
                          <w:p w:rsidR="00727F73" w:rsidRPr="00F72F76" w:rsidRDefault="00F72F76" w:rsidP="00F72F76">
                            <w:pPr>
                              <w:spacing w:after="0" w:line="240" w:lineRule="auto"/>
                              <w:jc w:val="center"/>
                              <w:rPr>
                                <w:rFonts w:eastAsia="Calibri" w:cs="Times New Roman"/>
                                <w:b/>
                                <w:bCs/>
                                <w:color w:val="000000"/>
                                <w:kern w:val="1"/>
                                <w:sz w:val="24"/>
                                <w:szCs w:val="24"/>
                                <w:lang w:eastAsia="fa-IR" w:bidi="fa-IR"/>
                              </w:rPr>
                            </w:pPr>
                            <w:r w:rsidRPr="00F72F76">
                              <w:rPr>
                                <w:rFonts w:eastAsia="Calibri" w:cs="Times New Roman"/>
                                <w:b/>
                                <w:bCs/>
                                <w:color w:val="000000"/>
                                <w:kern w:val="1"/>
                                <w:sz w:val="24"/>
                                <w:szCs w:val="24"/>
                                <w:lang w:eastAsia="fa-IR" w:bidi="fa-IR"/>
                              </w:rPr>
                              <w:t>SITUE PLACE SAINT-PIERRE A CERELLES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14C50" id="_x0000_s1027" type="#_x0000_t202" style="position:absolute;margin-left:114.35pt;margin-top:6.55pt;width:349.5pt;height: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" stroked="f">
                <v:textbox>
                  <w:txbxContent>
                    <w:p w:rsidR="00F72F76" w:rsidRPr="00F72F76" w:rsidRDefault="00F72F76" w:rsidP="00F72F76">
                      <w:pPr>
                        <w:spacing w:after="0" w:line="240" w:lineRule="auto"/>
                        <w:jc w:val="center"/>
                        <w:rPr>
                          <w:rFonts w:eastAsia="Calibri" w:cs="Times New Roman"/>
                          <w:b/>
                          <w:bCs/>
                          <w:color w:val="000000"/>
                          <w:kern w:val="1"/>
                          <w:sz w:val="24"/>
                          <w:szCs w:val="24"/>
                          <w:lang w:eastAsia="fa-IR" w:bidi="fa-IR"/>
                        </w:rPr>
                      </w:pPr>
                      <w:r w:rsidRPr="00F72F76">
                        <w:rPr>
                          <w:rFonts w:eastAsia="Calibri" w:cs="Times New Roman"/>
                          <w:b/>
                          <w:bCs/>
                          <w:color w:val="000000"/>
                          <w:kern w:val="1"/>
                          <w:sz w:val="24"/>
                          <w:szCs w:val="24"/>
                          <w:lang w:eastAsia="fa-IR" w:bidi="fa-IR"/>
                        </w:rPr>
                        <w:t xml:space="preserve">ARRETE MUNICIPAL REGLEMENTANT L’UTILISATION DU CITY-STADE </w:t>
                      </w:r>
                    </w:p>
                    <w:p w:rsidR="00727F73" w:rsidRPr="00F72F76" w:rsidRDefault="00F72F76" w:rsidP="00F72F76">
                      <w:pPr>
                        <w:spacing w:after="0" w:line="240" w:lineRule="auto"/>
                        <w:jc w:val="center"/>
                        <w:rPr>
                          <w:rFonts w:eastAsia="Calibri" w:cs="Times New Roman"/>
                          <w:b/>
                          <w:bCs/>
                          <w:color w:val="000000"/>
                          <w:kern w:val="1"/>
                          <w:sz w:val="24"/>
                          <w:szCs w:val="24"/>
                          <w:lang w:eastAsia="fa-IR" w:bidi="fa-IR"/>
                        </w:rPr>
                      </w:pPr>
                      <w:r w:rsidRPr="00F72F76">
                        <w:rPr>
                          <w:rFonts w:eastAsia="Calibri" w:cs="Times New Roman"/>
                          <w:b/>
                          <w:bCs/>
                          <w:color w:val="000000"/>
                          <w:kern w:val="1"/>
                          <w:sz w:val="24"/>
                          <w:szCs w:val="24"/>
                          <w:lang w:eastAsia="fa-IR" w:bidi="fa-IR"/>
                        </w:rPr>
                        <w:t>SITUE PLACE SAINT-PIERRE A CERELLES</w:t>
                      </w:r>
                    </w:p>
                  </w:txbxContent>
                </v:textbox>
                <w10:wrap type="square"/>
              </v:shape>
            </w:pict>
          </mc:Fallback>
        </mc:AlternateContent>
      </w:r>
    </w:p>
    <w:p w:rsidR="00EC7615" w:rsidRDefault="00EC7615" w:rsidP="003F1287">
      <w:pPr>
        <w:spacing w:after="0"/>
        <w:rPr>
          <w:rFonts w:ascii="Book Antiqua" w:hAnsi="Book Antiqua"/>
          <w:b/>
        </w:rPr>
      </w:pPr>
    </w:p>
    <w:p w:rsidR="00EC7615" w:rsidRDefault="00EC7615" w:rsidP="003F1287">
      <w:pPr>
        <w:spacing w:after="0"/>
        <w:rPr>
          <w:rFonts w:ascii="Book Antiqua" w:hAnsi="Book Antiqua"/>
          <w:b/>
        </w:rPr>
      </w:pPr>
    </w:p>
    <w:p w:rsidR="004F4422" w:rsidRPr="000D4C9B" w:rsidRDefault="004F4422" w:rsidP="000D4C9B">
      <w:pPr>
        <w:spacing w:after="0" w:line="240" w:lineRule="auto"/>
        <w:jc w:val="both"/>
        <w:rPr>
          <w:sz w:val="28"/>
          <w:szCs w:val="28"/>
        </w:rPr>
      </w:pPr>
    </w:p>
    <w:p w:rsidR="007F7C52" w:rsidRPr="00F72F76" w:rsidRDefault="007F7C52" w:rsidP="000D4C9B">
      <w:pPr>
        <w:pStyle w:val="Default"/>
        <w:ind w:left="-426"/>
        <w:jc w:val="both"/>
        <w:rPr>
          <w:rFonts w:asciiTheme="minorHAnsi" w:hAnsiTheme="minorHAnsi" w:cs="Times New Roman"/>
          <w:sz w:val="16"/>
          <w:szCs w:val="16"/>
          <w:lang w:val="fr-FR"/>
        </w:rPr>
      </w:pPr>
    </w:p>
    <w:p w:rsidR="00F72F76" w:rsidRPr="00F72F76" w:rsidRDefault="00F72F76" w:rsidP="000D4C9B">
      <w:pPr>
        <w:pStyle w:val="Default"/>
        <w:ind w:left="-426"/>
        <w:jc w:val="both"/>
        <w:rPr>
          <w:rFonts w:asciiTheme="minorHAnsi" w:hAnsiTheme="minorHAnsi" w:cs="Times New Roman"/>
          <w:b/>
          <w:bCs/>
          <w:sz w:val="22"/>
          <w:szCs w:val="22"/>
          <w:lang w:val="fr-FR"/>
        </w:rPr>
      </w:pPr>
      <w:r w:rsidRPr="00F72F76">
        <w:rPr>
          <w:rFonts w:asciiTheme="minorHAnsi" w:hAnsiTheme="minorHAnsi" w:cs="Times New Roman"/>
          <w:b/>
          <w:bCs/>
          <w:sz w:val="22"/>
          <w:szCs w:val="22"/>
          <w:lang w:val="fr-FR"/>
        </w:rPr>
        <w:t>Le Maire de la Commune de Cerelles,</w:t>
      </w:r>
    </w:p>
    <w:p w:rsidR="00F72F76" w:rsidRPr="00F72F76" w:rsidRDefault="00F72F76" w:rsidP="000D4C9B">
      <w:pPr>
        <w:pStyle w:val="Default"/>
        <w:ind w:left="-426"/>
        <w:jc w:val="both"/>
        <w:rPr>
          <w:rFonts w:asciiTheme="minorHAnsi" w:hAnsiTheme="minorHAnsi" w:cs="Times New Roman"/>
          <w:i/>
          <w:sz w:val="22"/>
          <w:szCs w:val="22"/>
          <w:lang w:val="fr-FR"/>
        </w:rPr>
      </w:pPr>
      <w:proofErr w:type="spellStart"/>
      <w:r w:rsidRPr="00F72F76">
        <w:rPr>
          <w:rFonts w:asciiTheme="minorHAnsi" w:hAnsiTheme="minorHAnsi" w:cs="Times New Roman"/>
          <w:b/>
          <w:i/>
          <w:sz w:val="22"/>
          <w:szCs w:val="22"/>
          <w:lang w:val="fr-FR"/>
        </w:rPr>
        <w:t>Vu</w:t>
      </w:r>
      <w:proofErr w:type="spellEnd"/>
      <w:r w:rsidRPr="00F72F76">
        <w:rPr>
          <w:rFonts w:asciiTheme="minorHAnsi" w:hAnsiTheme="minorHAnsi" w:cs="Times New Roman"/>
          <w:i/>
          <w:sz w:val="22"/>
          <w:szCs w:val="22"/>
          <w:lang w:val="fr-FR"/>
        </w:rPr>
        <w:t xml:space="preserve"> le Code Général des </w:t>
      </w:r>
      <w:proofErr w:type="spellStart"/>
      <w:r w:rsidRPr="00F72F76">
        <w:rPr>
          <w:rFonts w:asciiTheme="minorHAnsi" w:hAnsiTheme="minorHAnsi" w:cs="Times New Roman"/>
          <w:i/>
          <w:sz w:val="22"/>
          <w:szCs w:val="22"/>
          <w:lang w:val="fr-FR"/>
        </w:rPr>
        <w:t>Collectivités</w:t>
      </w:r>
      <w:proofErr w:type="spellEnd"/>
      <w:r w:rsidRPr="00F72F76">
        <w:rPr>
          <w:rFonts w:asciiTheme="minorHAnsi" w:hAnsiTheme="minorHAnsi" w:cs="Times New Roman"/>
          <w:i/>
          <w:sz w:val="22"/>
          <w:szCs w:val="22"/>
          <w:lang w:val="fr-FR"/>
        </w:rPr>
        <w:t xml:space="preserve"> Territoriales et </w:t>
      </w:r>
      <w:proofErr w:type="spellStart"/>
      <w:r w:rsidRPr="00F72F76">
        <w:rPr>
          <w:rFonts w:asciiTheme="minorHAnsi" w:hAnsiTheme="minorHAnsi" w:cs="Times New Roman"/>
          <w:i/>
          <w:sz w:val="22"/>
          <w:szCs w:val="22"/>
          <w:lang w:val="fr-FR"/>
        </w:rPr>
        <w:t>notamment</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ses</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articles</w:t>
      </w:r>
      <w:proofErr w:type="spellEnd"/>
      <w:r w:rsidRPr="00F72F76">
        <w:rPr>
          <w:rFonts w:asciiTheme="minorHAnsi" w:hAnsiTheme="minorHAnsi" w:cs="Times New Roman"/>
          <w:i/>
          <w:sz w:val="22"/>
          <w:szCs w:val="22"/>
          <w:lang w:val="fr-FR"/>
        </w:rPr>
        <w:t xml:space="preserve"> L. 2212-2; </w:t>
      </w:r>
    </w:p>
    <w:p w:rsidR="00F72F76" w:rsidRPr="00F72F76" w:rsidRDefault="00F72F76" w:rsidP="000D4C9B">
      <w:pPr>
        <w:pStyle w:val="Default"/>
        <w:ind w:left="-426"/>
        <w:jc w:val="both"/>
        <w:rPr>
          <w:rFonts w:asciiTheme="minorHAnsi" w:hAnsiTheme="minorHAnsi" w:cs="Times New Roman"/>
          <w:i/>
          <w:sz w:val="22"/>
          <w:szCs w:val="22"/>
          <w:lang w:val="fr-FR"/>
        </w:rPr>
      </w:pPr>
      <w:r w:rsidRPr="00F72F76">
        <w:rPr>
          <w:rFonts w:asciiTheme="minorHAnsi" w:hAnsiTheme="minorHAnsi" w:cs="Times New Roman"/>
          <w:b/>
          <w:i/>
          <w:sz w:val="22"/>
          <w:szCs w:val="22"/>
          <w:lang w:val="fr-FR"/>
        </w:rPr>
        <w:t>Vu</w:t>
      </w:r>
      <w:r w:rsidRPr="00F72F76">
        <w:rPr>
          <w:rFonts w:asciiTheme="minorHAnsi" w:hAnsiTheme="minorHAnsi" w:cs="Times New Roman"/>
          <w:i/>
          <w:sz w:val="22"/>
          <w:szCs w:val="22"/>
          <w:lang w:val="fr-FR"/>
        </w:rPr>
        <w:t xml:space="preserve"> le Code de la </w:t>
      </w:r>
      <w:proofErr w:type="spellStart"/>
      <w:r w:rsidRPr="00F72F76">
        <w:rPr>
          <w:rFonts w:asciiTheme="minorHAnsi" w:hAnsiTheme="minorHAnsi" w:cs="Times New Roman"/>
          <w:i/>
          <w:sz w:val="22"/>
          <w:szCs w:val="22"/>
          <w:lang w:val="fr-FR"/>
        </w:rPr>
        <w:t>santé</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publique</w:t>
      </w:r>
      <w:proofErr w:type="spellEnd"/>
      <w:r w:rsidRPr="00F72F76">
        <w:rPr>
          <w:rFonts w:asciiTheme="minorHAnsi" w:hAnsiTheme="minorHAnsi" w:cs="Times New Roman"/>
          <w:i/>
          <w:sz w:val="22"/>
          <w:szCs w:val="22"/>
          <w:lang w:val="fr-FR"/>
        </w:rPr>
        <w:t xml:space="preserve"> ; </w:t>
      </w:r>
    </w:p>
    <w:p w:rsidR="00F72F76" w:rsidRPr="00F72F76" w:rsidRDefault="00F72F76" w:rsidP="000D4C9B">
      <w:pPr>
        <w:pStyle w:val="Default"/>
        <w:ind w:left="-426"/>
        <w:jc w:val="both"/>
        <w:rPr>
          <w:rFonts w:asciiTheme="minorHAnsi" w:hAnsiTheme="minorHAnsi" w:cs="Times New Roman"/>
          <w:i/>
          <w:sz w:val="22"/>
          <w:szCs w:val="22"/>
          <w:lang w:val="fr-FR"/>
        </w:rPr>
      </w:pPr>
      <w:r w:rsidRPr="00F72F76">
        <w:rPr>
          <w:rFonts w:asciiTheme="minorHAnsi" w:hAnsiTheme="minorHAnsi" w:cs="Times New Roman"/>
          <w:b/>
          <w:i/>
          <w:sz w:val="22"/>
          <w:szCs w:val="22"/>
          <w:lang w:val="fr-FR"/>
        </w:rPr>
        <w:t>Vu</w:t>
      </w:r>
      <w:r w:rsidRPr="00F72F76">
        <w:rPr>
          <w:rFonts w:asciiTheme="minorHAnsi" w:hAnsiTheme="minorHAnsi" w:cs="Times New Roman"/>
          <w:i/>
          <w:sz w:val="22"/>
          <w:szCs w:val="22"/>
          <w:lang w:val="fr-FR"/>
        </w:rPr>
        <w:t xml:space="preserve"> le Code pénal ; </w:t>
      </w:r>
    </w:p>
    <w:p w:rsidR="00F72F76" w:rsidRPr="00F72F76" w:rsidRDefault="00F72F76" w:rsidP="000D4C9B">
      <w:pPr>
        <w:pStyle w:val="Default"/>
        <w:ind w:left="-426"/>
        <w:jc w:val="both"/>
        <w:rPr>
          <w:rFonts w:asciiTheme="minorHAnsi" w:hAnsiTheme="minorHAnsi" w:cs="Times New Roman"/>
          <w:i/>
          <w:sz w:val="22"/>
          <w:szCs w:val="22"/>
          <w:lang w:val="fr-FR"/>
        </w:rPr>
      </w:pPr>
      <w:r w:rsidRPr="00F72F76">
        <w:rPr>
          <w:rFonts w:asciiTheme="minorHAnsi" w:hAnsiTheme="minorHAnsi" w:cs="Times New Roman"/>
          <w:b/>
          <w:i/>
          <w:sz w:val="22"/>
          <w:szCs w:val="22"/>
          <w:lang w:val="fr-FR"/>
        </w:rPr>
        <w:t>C</w:t>
      </w:r>
      <w:r w:rsidRPr="00F72F76">
        <w:rPr>
          <w:rFonts w:asciiTheme="minorHAnsi" w:hAnsiTheme="minorHAnsi" w:cs="Times New Roman"/>
          <w:b/>
          <w:i/>
          <w:sz w:val="22"/>
          <w:szCs w:val="22"/>
          <w:lang w:val="fr-FR"/>
        </w:rPr>
        <w:t>onsidérant</w:t>
      </w:r>
      <w:r w:rsidRPr="00F72F76">
        <w:rPr>
          <w:rFonts w:asciiTheme="minorHAnsi" w:hAnsiTheme="minorHAnsi" w:cs="Times New Roman"/>
          <w:i/>
          <w:sz w:val="22"/>
          <w:szCs w:val="22"/>
          <w:lang w:val="fr-FR"/>
        </w:rPr>
        <w:t xml:space="preserve"> qu’il appartient au M</w:t>
      </w:r>
      <w:r w:rsidRPr="00F72F76">
        <w:rPr>
          <w:rFonts w:asciiTheme="minorHAnsi" w:hAnsiTheme="minorHAnsi" w:cs="Times New Roman"/>
          <w:i/>
          <w:sz w:val="22"/>
          <w:szCs w:val="22"/>
          <w:lang w:val="fr-FR"/>
        </w:rPr>
        <w:t xml:space="preserve">aire, en vertu de </w:t>
      </w:r>
      <w:proofErr w:type="spellStart"/>
      <w:r w:rsidRPr="00F72F76">
        <w:rPr>
          <w:rFonts w:asciiTheme="minorHAnsi" w:hAnsiTheme="minorHAnsi" w:cs="Times New Roman"/>
          <w:i/>
          <w:sz w:val="22"/>
          <w:szCs w:val="22"/>
          <w:lang w:val="fr-FR"/>
        </w:rPr>
        <w:t>ses</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pouvoirs</w:t>
      </w:r>
      <w:proofErr w:type="spellEnd"/>
      <w:r w:rsidRPr="00F72F76">
        <w:rPr>
          <w:rFonts w:asciiTheme="minorHAnsi" w:hAnsiTheme="minorHAnsi" w:cs="Times New Roman"/>
          <w:i/>
          <w:sz w:val="22"/>
          <w:szCs w:val="22"/>
          <w:lang w:val="fr-FR"/>
        </w:rPr>
        <w:t xml:space="preserve"> de </w:t>
      </w:r>
      <w:proofErr w:type="spellStart"/>
      <w:r w:rsidRPr="00F72F76">
        <w:rPr>
          <w:rFonts w:asciiTheme="minorHAnsi" w:hAnsiTheme="minorHAnsi" w:cs="Times New Roman"/>
          <w:i/>
          <w:sz w:val="22"/>
          <w:szCs w:val="22"/>
          <w:lang w:val="fr-FR"/>
        </w:rPr>
        <w:t>police</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d’assurer</w:t>
      </w:r>
      <w:proofErr w:type="spellEnd"/>
      <w:r w:rsidRPr="00F72F76">
        <w:rPr>
          <w:rFonts w:asciiTheme="minorHAnsi" w:hAnsiTheme="minorHAnsi" w:cs="Times New Roman"/>
          <w:i/>
          <w:sz w:val="22"/>
          <w:szCs w:val="22"/>
          <w:lang w:val="fr-FR"/>
        </w:rPr>
        <w:t xml:space="preserve"> le </w:t>
      </w:r>
      <w:proofErr w:type="spellStart"/>
      <w:r w:rsidRPr="00F72F76">
        <w:rPr>
          <w:rFonts w:asciiTheme="minorHAnsi" w:hAnsiTheme="minorHAnsi" w:cs="Times New Roman"/>
          <w:i/>
          <w:sz w:val="22"/>
          <w:szCs w:val="22"/>
          <w:lang w:val="fr-FR"/>
        </w:rPr>
        <w:t>bon</w:t>
      </w:r>
      <w:proofErr w:type="spellEnd"/>
      <w:r w:rsidRPr="00F72F76">
        <w:rPr>
          <w:rFonts w:asciiTheme="minorHAnsi" w:hAnsiTheme="minorHAnsi" w:cs="Times New Roman"/>
          <w:i/>
          <w:sz w:val="22"/>
          <w:szCs w:val="22"/>
          <w:lang w:val="fr-FR"/>
        </w:rPr>
        <w:t xml:space="preserve"> ordre, la </w:t>
      </w:r>
      <w:proofErr w:type="spellStart"/>
      <w:r w:rsidRPr="00F72F76">
        <w:rPr>
          <w:rFonts w:asciiTheme="minorHAnsi" w:hAnsiTheme="minorHAnsi" w:cs="Times New Roman"/>
          <w:i/>
          <w:sz w:val="22"/>
          <w:szCs w:val="22"/>
          <w:lang w:val="fr-FR"/>
        </w:rPr>
        <w:t>sureté</w:t>
      </w:r>
      <w:proofErr w:type="spellEnd"/>
      <w:r w:rsidRPr="00F72F76">
        <w:rPr>
          <w:rFonts w:asciiTheme="minorHAnsi" w:hAnsiTheme="minorHAnsi" w:cs="Times New Roman"/>
          <w:i/>
          <w:sz w:val="22"/>
          <w:szCs w:val="22"/>
          <w:lang w:val="fr-FR"/>
        </w:rPr>
        <w:t xml:space="preserve">, la </w:t>
      </w:r>
      <w:proofErr w:type="spellStart"/>
      <w:r w:rsidRPr="00F72F76">
        <w:rPr>
          <w:rFonts w:asciiTheme="minorHAnsi" w:hAnsiTheme="minorHAnsi" w:cs="Times New Roman"/>
          <w:i/>
          <w:sz w:val="22"/>
          <w:szCs w:val="22"/>
          <w:lang w:val="fr-FR"/>
        </w:rPr>
        <w:t>sécurité</w:t>
      </w:r>
      <w:proofErr w:type="spellEnd"/>
      <w:r w:rsidRPr="00F72F76">
        <w:rPr>
          <w:rFonts w:asciiTheme="minorHAnsi" w:hAnsiTheme="minorHAnsi" w:cs="Times New Roman"/>
          <w:i/>
          <w:sz w:val="22"/>
          <w:szCs w:val="22"/>
          <w:lang w:val="fr-FR"/>
        </w:rPr>
        <w:t xml:space="preserve"> et la </w:t>
      </w:r>
      <w:proofErr w:type="spellStart"/>
      <w:r w:rsidRPr="00F72F76">
        <w:rPr>
          <w:rFonts w:asciiTheme="minorHAnsi" w:hAnsiTheme="minorHAnsi" w:cs="Times New Roman"/>
          <w:i/>
          <w:sz w:val="22"/>
          <w:szCs w:val="22"/>
          <w:lang w:val="fr-FR"/>
        </w:rPr>
        <w:t>salubrité</w:t>
      </w:r>
      <w:proofErr w:type="spellEnd"/>
      <w:r w:rsidRPr="00F72F76">
        <w:rPr>
          <w:rFonts w:asciiTheme="minorHAnsi" w:hAnsiTheme="minorHAnsi" w:cs="Times New Roman"/>
          <w:i/>
          <w:sz w:val="22"/>
          <w:szCs w:val="22"/>
          <w:lang w:val="fr-FR"/>
        </w:rPr>
        <w:t xml:space="preserve"> publique, y </w:t>
      </w:r>
      <w:proofErr w:type="spellStart"/>
      <w:r w:rsidRPr="00F72F76">
        <w:rPr>
          <w:rFonts w:asciiTheme="minorHAnsi" w:hAnsiTheme="minorHAnsi" w:cs="Times New Roman"/>
          <w:i/>
          <w:sz w:val="22"/>
          <w:szCs w:val="22"/>
          <w:lang w:val="fr-FR"/>
        </w:rPr>
        <w:t>compris</w:t>
      </w:r>
      <w:proofErr w:type="spellEnd"/>
      <w:r w:rsidRPr="00F72F76">
        <w:rPr>
          <w:rFonts w:asciiTheme="minorHAnsi" w:hAnsiTheme="minorHAnsi" w:cs="Times New Roman"/>
          <w:i/>
          <w:sz w:val="22"/>
          <w:szCs w:val="22"/>
          <w:lang w:val="fr-FR"/>
        </w:rPr>
        <w:t xml:space="preserve"> les </w:t>
      </w:r>
      <w:proofErr w:type="spellStart"/>
      <w:r w:rsidRPr="00F72F76">
        <w:rPr>
          <w:rFonts w:asciiTheme="minorHAnsi" w:hAnsiTheme="minorHAnsi" w:cs="Times New Roman"/>
          <w:i/>
          <w:sz w:val="22"/>
          <w:szCs w:val="22"/>
          <w:lang w:val="fr-FR"/>
        </w:rPr>
        <w:t>bruits</w:t>
      </w:r>
      <w:proofErr w:type="spellEnd"/>
      <w:r w:rsidRPr="00F72F76">
        <w:rPr>
          <w:rFonts w:asciiTheme="minorHAnsi" w:hAnsiTheme="minorHAnsi" w:cs="Times New Roman"/>
          <w:i/>
          <w:sz w:val="22"/>
          <w:szCs w:val="22"/>
          <w:lang w:val="fr-FR"/>
        </w:rPr>
        <w:t xml:space="preserve"> de </w:t>
      </w:r>
      <w:proofErr w:type="spellStart"/>
      <w:r w:rsidRPr="00F72F76">
        <w:rPr>
          <w:rFonts w:asciiTheme="minorHAnsi" w:hAnsiTheme="minorHAnsi" w:cs="Times New Roman"/>
          <w:i/>
          <w:sz w:val="22"/>
          <w:szCs w:val="22"/>
          <w:lang w:val="fr-FR"/>
        </w:rPr>
        <w:t>voisinage</w:t>
      </w:r>
      <w:proofErr w:type="spellEnd"/>
      <w:r w:rsidRPr="00F72F76">
        <w:rPr>
          <w:rFonts w:asciiTheme="minorHAnsi" w:hAnsiTheme="minorHAnsi" w:cs="Times New Roman"/>
          <w:i/>
          <w:sz w:val="22"/>
          <w:szCs w:val="22"/>
          <w:lang w:val="fr-FR"/>
        </w:rPr>
        <w:t xml:space="preserve">, et de </w:t>
      </w:r>
      <w:proofErr w:type="spellStart"/>
      <w:r w:rsidRPr="00F72F76">
        <w:rPr>
          <w:rFonts w:asciiTheme="minorHAnsi" w:hAnsiTheme="minorHAnsi" w:cs="Times New Roman"/>
          <w:i/>
          <w:sz w:val="22"/>
          <w:szCs w:val="22"/>
          <w:lang w:val="fr-FR"/>
        </w:rPr>
        <w:t>réglementer</w:t>
      </w:r>
      <w:proofErr w:type="spellEnd"/>
      <w:r w:rsidRPr="00F72F76">
        <w:rPr>
          <w:rFonts w:asciiTheme="minorHAnsi" w:hAnsiTheme="minorHAnsi" w:cs="Times New Roman"/>
          <w:i/>
          <w:sz w:val="22"/>
          <w:szCs w:val="22"/>
          <w:lang w:val="fr-FR"/>
        </w:rPr>
        <w:t xml:space="preserve"> les </w:t>
      </w:r>
      <w:proofErr w:type="spellStart"/>
      <w:r w:rsidRPr="00F72F76">
        <w:rPr>
          <w:rFonts w:asciiTheme="minorHAnsi" w:hAnsiTheme="minorHAnsi" w:cs="Times New Roman"/>
          <w:i/>
          <w:sz w:val="22"/>
          <w:szCs w:val="22"/>
          <w:lang w:val="fr-FR"/>
        </w:rPr>
        <w:t>lieux</w:t>
      </w:r>
      <w:proofErr w:type="spellEnd"/>
      <w:r w:rsidRPr="00F72F76">
        <w:rPr>
          <w:rFonts w:asciiTheme="minorHAnsi" w:hAnsiTheme="minorHAnsi" w:cs="Times New Roman"/>
          <w:i/>
          <w:sz w:val="22"/>
          <w:szCs w:val="22"/>
          <w:lang w:val="fr-FR"/>
        </w:rPr>
        <w:t xml:space="preserve"> de </w:t>
      </w:r>
      <w:proofErr w:type="spellStart"/>
      <w:r w:rsidRPr="00F72F76">
        <w:rPr>
          <w:rFonts w:asciiTheme="minorHAnsi" w:hAnsiTheme="minorHAnsi" w:cs="Times New Roman"/>
          <w:i/>
          <w:sz w:val="22"/>
          <w:szCs w:val="22"/>
          <w:lang w:val="fr-FR"/>
        </w:rPr>
        <w:t>rassemblements</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diurnes</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ou</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nocturnes</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qui</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troublent</w:t>
      </w:r>
      <w:proofErr w:type="spellEnd"/>
      <w:r w:rsidRPr="00F72F76">
        <w:rPr>
          <w:rFonts w:asciiTheme="minorHAnsi" w:hAnsiTheme="minorHAnsi" w:cs="Times New Roman"/>
          <w:i/>
          <w:sz w:val="22"/>
          <w:szCs w:val="22"/>
          <w:lang w:val="fr-FR"/>
        </w:rPr>
        <w:t xml:space="preserve"> le </w:t>
      </w:r>
      <w:proofErr w:type="spellStart"/>
      <w:r w:rsidRPr="00F72F76">
        <w:rPr>
          <w:rFonts w:asciiTheme="minorHAnsi" w:hAnsiTheme="minorHAnsi" w:cs="Times New Roman"/>
          <w:i/>
          <w:sz w:val="22"/>
          <w:szCs w:val="22"/>
          <w:lang w:val="fr-FR"/>
        </w:rPr>
        <w:t>repos</w:t>
      </w:r>
      <w:proofErr w:type="spellEnd"/>
      <w:r w:rsidRPr="00F72F76">
        <w:rPr>
          <w:rFonts w:asciiTheme="minorHAnsi" w:hAnsiTheme="minorHAnsi" w:cs="Times New Roman"/>
          <w:i/>
          <w:sz w:val="22"/>
          <w:szCs w:val="22"/>
          <w:lang w:val="fr-FR"/>
        </w:rPr>
        <w:t xml:space="preserve"> des </w:t>
      </w:r>
      <w:proofErr w:type="spellStart"/>
      <w:r w:rsidRPr="00F72F76">
        <w:rPr>
          <w:rFonts w:asciiTheme="minorHAnsi" w:hAnsiTheme="minorHAnsi" w:cs="Times New Roman"/>
          <w:i/>
          <w:sz w:val="22"/>
          <w:szCs w:val="22"/>
          <w:lang w:val="fr-FR"/>
        </w:rPr>
        <w:t>riverains</w:t>
      </w:r>
      <w:proofErr w:type="spellEnd"/>
      <w:r w:rsidRPr="00F72F76">
        <w:rPr>
          <w:rFonts w:asciiTheme="minorHAnsi" w:hAnsiTheme="minorHAnsi" w:cs="Times New Roman"/>
          <w:i/>
          <w:sz w:val="22"/>
          <w:szCs w:val="22"/>
          <w:lang w:val="fr-FR"/>
        </w:rPr>
        <w:t xml:space="preserve"> et </w:t>
      </w:r>
      <w:proofErr w:type="spellStart"/>
      <w:r w:rsidRPr="00F72F76">
        <w:rPr>
          <w:rFonts w:asciiTheme="minorHAnsi" w:hAnsiTheme="minorHAnsi" w:cs="Times New Roman"/>
          <w:i/>
          <w:sz w:val="22"/>
          <w:szCs w:val="22"/>
          <w:lang w:val="fr-FR"/>
        </w:rPr>
        <w:t>tous</w:t>
      </w:r>
      <w:proofErr w:type="spellEnd"/>
      <w:r w:rsidRPr="00F72F76">
        <w:rPr>
          <w:rFonts w:asciiTheme="minorHAnsi" w:hAnsiTheme="minorHAnsi" w:cs="Times New Roman"/>
          <w:i/>
          <w:sz w:val="22"/>
          <w:szCs w:val="22"/>
          <w:lang w:val="fr-FR"/>
        </w:rPr>
        <w:t xml:space="preserve"> les </w:t>
      </w:r>
      <w:proofErr w:type="spellStart"/>
      <w:r w:rsidRPr="00F72F76">
        <w:rPr>
          <w:rFonts w:asciiTheme="minorHAnsi" w:hAnsiTheme="minorHAnsi" w:cs="Times New Roman"/>
          <w:i/>
          <w:sz w:val="22"/>
          <w:szCs w:val="22"/>
          <w:lang w:val="fr-FR"/>
        </w:rPr>
        <w:t>actes</w:t>
      </w:r>
      <w:proofErr w:type="spellEnd"/>
      <w:r w:rsidRPr="00F72F76">
        <w:rPr>
          <w:rFonts w:asciiTheme="minorHAnsi" w:hAnsiTheme="minorHAnsi" w:cs="Times New Roman"/>
          <w:i/>
          <w:sz w:val="22"/>
          <w:szCs w:val="22"/>
          <w:lang w:val="fr-FR"/>
        </w:rPr>
        <w:t xml:space="preserve"> de </w:t>
      </w:r>
      <w:proofErr w:type="spellStart"/>
      <w:r w:rsidRPr="00F72F76">
        <w:rPr>
          <w:rFonts w:asciiTheme="minorHAnsi" w:hAnsiTheme="minorHAnsi" w:cs="Times New Roman"/>
          <w:i/>
          <w:sz w:val="22"/>
          <w:szCs w:val="22"/>
          <w:lang w:val="fr-FR"/>
        </w:rPr>
        <w:t>nature</w:t>
      </w:r>
      <w:proofErr w:type="spellEnd"/>
      <w:r w:rsidRPr="00F72F76">
        <w:rPr>
          <w:rFonts w:asciiTheme="minorHAnsi" w:hAnsiTheme="minorHAnsi" w:cs="Times New Roman"/>
          <w:i/>
          <w:sz w:val="22"/>
          <w:szCs w:val="22"/>
          <w:lang w:val="fr-FR"/>
        </w:rPr>
        <w:t xml:space="preserve"> à </w:t>
      </w:r>
      <w:proofErr w:type="spellStart"/>
      <w:r w:rsidRPr="00F72F76">
        <w:rPr>
          <w:rFonts w:asciiTheme="minorHAnsi" w:hAnsiTheme="minorHAnsi" w:cs="Times New Roman"/>
          <w:i/>
          <w:sz w:val="22"/>
          <w:szCs w:val="22"/>
          <w:lang w:val="fr-FR"/>
        </w:rPr>
        <w:t>compromettre</w:t>
      </w:r>
      <w:proofErr w:type="spellEnd"/>
      <w:r w:rsidRPr="00F72F76">
        <w:rPr>
          <w:rFonts w:asciiTheme="minorHAnsi" w:hAnsiTheme="minorHAnsi" w:cs="Times New Roman"/>
          <w:i/>
          <w:sz w:val="22"/>
          <w:szCs w:val="22"/>
          <w:lang w:val="fr-FR"/>
        </w:rPr>
        <w:t xml:space="preserve"> la </w:t>
      </w:r>
      <w:proofErr w:type="spellStart"/>
      <w:r w:rsidRPr="00F72F76">
        <w:rPr>
          <w:rFonts w:asciiTheme="minorHAnsi" w:hAnsiTheme="minorHAnsi" w:cs="Times New Roman"/>
          <w:i/>
          <w:sz w:val="22"/>
          <w:szCs w:val="22"/>
          <w:lang w:val="fr-FR"/>
        </w:rPr>
        <w:t>tranquillité</w:t>
      </w:r>
      <w:proofErr w:type="spellEnd"/>
      <w:r w:rsidRPr="00F72F76">
        <w:rPr>
          <w:rFonts w:asciiTheme="minorHAnsi" w:hAnsiTheme="minorHAnsi" w:cs="Times New Roman"/>
          <w:i/>
          <w:sz w:val="22"/>
          <w:szCs w:val="22"/>
          <w:lang w:val="fr-FR"/>
        </w:rPr>
        <w:t xml:space="preserve"> </w:t>
      </w:r>
      <w:proofErr w:type="spellStart"/>
      <w:r w:rsidRPr="00F72F76">
        <w:rPr>
          <w:rFonts w:asciiTheme="minorHAnsi" w:hAnsiTheme="minorHAnsi" w:cs="Times New Roman"/>
          <w:i/>
          <w:sz w:val="22"/>
          <w:szCs w:val="22"/>
          <w:lang w:val="fr-FR"/>
        </w:rPr>
        <w:t>publique</w:t>
      </w:r>
      <w:proofErr w:type="spellEnd"/>
      <w:r w:rsidRPr="00F72F76">
        <w:rPr>
          <w:rFonts w:asciiTheme="minorHAnsi" w:hAnsiTheme="minorHAnsi" w:cs="Times New Roman"/>
          <w:i/>
          <w:sz w:val="22"/>
          <w:szCs w:val="22"/>
          <w:lang w:val="fr-FR"/>
        </w:rPr>
        <w:t>.</w:t>
      </w:r>
    </w:p>
    <w:p w:rsidR="00F72F76" w:rsidRDefault="00F72F76" w:rsidP="000D4C9B">
      <w:pPr>
        <w:pStyle w:val="Default"/>
        <w:ind w:left="-426"/>
        <w:jc w:val="both"/>
        <w:rPr>
          <w:rFonts w:asciiTheme="minorHAnsi" w:hAnsiTheme="minorHAnsi" w:cs="Times New Roman"/>
          <w:b/>
          <w:bCs/>
          <w:sz w:val="12"/>
          <w:szCs w:val="12"/>
          <w:u w:val="single"/>
          <w:lang w:val="fr-FR"/>
        </w:rPr>
      </w:pPr>
    </w:p>
    <w:p w:rsidR="00F72F76" w:rsidRPr="00F72F76" w:rsidRDefault="00F72F76" w:rsidP="00F72F76">
      <w:pPr>
        <w:pStyle w:val="Default"/>
        <w:ind w:left="-426"/>
        <w:jc w:val="center"/>
        <w:rPr>
          <w:rFonts w:asciiTheme="minorHAnsi" w:hAnsiTheme="minorHAnsi" w:cs="Times New Roman"/>
          <w:b/>
          <w:bCs/>
          <w:u w:val="single"/>
          <w:lang w:val="fr-FR"/>
        </w:rPr>
      </w:pPr>
      <w:r w:rsidRPr="00F72F76">
        <w:rPr>
          <w:rFonts w:asciiTheme="minorHAnsi" w:hAnsiTheme="minorHAnsi" w:cs="Times New Roman"/>
          <w:b/>
          <w:bCs/>
          <w:u w:val="single"/>
          <w:lang w:val="fr-FR"/>
        </w:rPr>
        <w:t>ARRETE</w:t>
      </w:r>
    </w:p>
    <w:p w:rsidR="00F72F76" w:rsidRDefault="00F72F76" w:rsidP="000D4C9B">
      <w:pPr>
        <w:pStyle w:val="Default"/>
        <w:ind w:left="-426"/>
        <w:jc w:val="both"/>
        <w:rPr>
          <w:rFonts w:asciiTheme="minorHAnsi" w:hAnsiTheme="minorHAnsi" w:cs="Times New Roman"/>
          <w:b/>
          <w:bCs/>
          <w:sz w:val="12"/>
          <w:szCs w:val="12"/>
          <w:u w:val="single"/>
          <w:lang w:val="fr-FR"/>
        </w:rPr>
      </w:pPr>
    </w:p>
    <w:p w:rsidR="00F72F76" w:rsidRPr="007F7C52" w:rsidRDefault="00F72F76" w:rsidP="000D4C9B">
      <w:pPr>
        <w:pStyle w:val="Default"/>
        <w:ind w:left="-426"/>
        <w:jc w:val="both"/>
        <w:rPr>
          <w:rFonts w:asciiTheme="minorHAnsi" w:hAnsiTheme="minorHAnsi" w:cs="Times New Roman"/>
          <w:b/>
          <w:bCs/>
          <w:sz w:val="12"/>
          <w:szCs w:val="12"/>
          <w:u w:val="single"/>
          <w:lang w:val="fr-FR"/>
        </w:rPr>
      </w:pPr>
    </w:p>
    <w:p w:rsidR="004F4422" w:rsidRPr="000D4C9B" w:rsidRDefault="00B95399" w:rsidP="000D4C9B">
      <w:pPr>
        <w:pStyle w:val="Default"/>
        <w:ind w:left="-426"/>
        <w:jc w:val="both"/>
        <w:rPr>
          <w:rFonts w:asciiTheme="minorHAnsi" w:hAnsiTheme="minorHAnsi" w:cs="Times New Roman"/>
          <w:sz w:val="22"/>
          <w:szCs w:val="22"/>
          <w:u w:val="single"/>
          <w:lang w:val="fr-FR"/>
        </w:rPr>
      </w:pPr>
      <w:r>
        <w:rPr>
          <w:rFonts w:asciiTheme="minorHAnsi" w:hAnsiTheme="minorHAnsi" w:cs="Times New Roman"/>
          <w:b/>
          <w:bCs/>
          <w:sz w:val="22"/>
          <w:szCs w:val="22"/>
          <w:u w:val="single"/>
          <w:lang w:val="fr-FR"/>
        </w:rPr>
        <w:t>ARTICLE 1</w:t>
      </w:r>
      <w:r w:rsidRPr="00B95399">
        <w:rPr>
          <w:rFonts w:asciiTheme="minorHAnsi" w:hAnsiTheme="minorHAnsi" w:cs="Times New Roman"/>
          <w:b/>
          <w:bCs/>
          <w:sz w:val="22"/>
          <w:szCs w:val="22"/>
          <w:u w:val="single"/>
          <w:vertAlign w:val="superscript"/>
          <w:lang w:val="fr-FR"/>
        </w:rPr>
        <w:t>er</w:t>
      </w:r>
      <w:r>
        <w:rPr>
          <w:rFonts w:asciiTheme="minorHAnsi" w:hAnsiTheme="minorHAnsi" w:cs="Times New Roman"/>
          <w:b/>
          <w:bCs/>
          <w:sz w:val="22"/>
          <w:szCs w:val="22"/>
          <w:u w:val="single"/>
          <w:lang w:val="fr-FR"/>
        </w:rPr>
        <w:t xml:space="preserve"> </w:t>
      </w:r>
      <w:r w:rsidR="004F4422" w:rsidRPr="000D4C9B">
        <w:rPr>
          <w:rFonts w:asciiTheme="minorHAnsi" w:hAnsiTheme="minorHAnsi" w:cs="Times New Roman"/>
          <w:b/>
          <w:bCs/>
          <w:sz w:val="22"/>
          <w:szCs w:val="22"/>
          <w:u w:val="single"/>
          <w:lang w:val="fr-FR"/>
        </w:rPr>
        <w:t xml:space="preserve">: DISPOSITIONS GENERALES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 City Stade</w:t>
      </w:r>
      <w:r w:rsidR="000D4C9B">
        <w:rPr>
          <w:rFonts w:asciiTheme="minorHAnsi" w:hAnsiTheme="minorHAnsi" w:cs="Times New Roman"/>
          <w:sz w:val="22"/>
          <w:szCs w:val="22"/>
          <w:lang w:val="fr-FR"/>
        </w:rPr>
        <w:t xml:space="preserve">, </w:t>
      </w:r>
      <w:r w:rsidRPr="000D4C9B">
        <w:rPr>
          <w:rFonts w:asciiTheme="minorHAnsi" w:hAnsiTheme="minorHAnsi" w:cs="Times New Roman"/>
          <w:sz w:val="22"/>
          <w:szCs w:val="22"/>
          <w:lang w:val="fr-FR"/>
        </w:rPr>
        <w:t xml:space="preserve"> implanté au </w:t>
      </w:r>
      <w:r w:rsidR="00B95399" w:rsidRPr="000D4C9B">
        <w:rPr>
          <w:rFonts w:asciiTheme="minorHAnsi" w:hAnsiTheme="minorHAnsi" w:cs="Times New Roman"/>
          <w:sz w:val="22"/>
          <w:szCs w:val="22"/>
          <w:lang w:val="fr-FR"/>
        </w:rPr>
        <w:t>cœur</w:t>
      </w:r>
      <w:r w:rsidRPr="000D4C9B">
        <w:rPr>
          <w:rFonts w:asciiTheme="minorHAnsi" w:hAnsiTheme="minorHAnsi" w:cs="Times New Roman"/>
          <w:sz w:val="22"/>
          <w:szCs w:val="22"/>
          <w:lang w:val="fr-FR"/>
        </w:rPr>
        <w:t xml:space="preserve"> de Cerelles, sur la place centrale de notre commune</w:t>
      </w:r>
      <w:r w:rsidR="000D4C9B">
        <w:rPr>
          <w:rFonts w:asciiTheme="minorHAnsi" w:hAnsiTheme="minorHAnsi" w:cs="Times New Roman"/>
          <w:sz w:val="22"/>
          <w:szCs w:val="22"/>
          <w:lang w:val="fr-FR"/>
        </w:rPr>
        <w:t xml:space="preserve">, </w:t>
      </w:r>
      <w:r w:rsidRPr="000D4C9B">
        <w:rPr>
          <w:rFonts w:asciiTheme="minorHAnsi" w:hAnsiTheme="minorHAnsi" w:cs="Times New Roman"/>
          <w:sz w:val="22"/>
          <w:szCs w:val="22"/>
          <w:lang w:val="fr-FR"/>
        </w:rPr>
        <w:t xml:space="preserve">face </w:t>
      </w:r>
      <w:r w:rsidR="000D4C9B">
        <w:rPr>
          <w:rFonts w:asciiTheme="minorHAnsi" w:hAnsiTheme="minorHAnsi" w:cs="Times New Roman"/>
          <w:sz w:val="22"/>
          <w:szCs w:val="22"/>
          <w:lang w:val="fr-FR"/>
        </w:rPr>
        <w:t>à</w:t>
      </w:r>
      <w:r w:rsidRPr="000D4C9B">
        <w:rPr>
          <w:rFonts w:asciiTheme="minorHAnsi" w:hAnsiTheme="minorHAnsi" w:cs="Times New Roman"/>
          <w:sz w:val="22"/>
          <w:szCs w:val="22"/>
          <w:lang w:val="fr-FR"/>
        </w:rPr>
        <w:t xml:space="preserve"> la mairie et non loin de l’école communale</w:t>
      </w:r>
      <w:r w:rsidR="000D4C9B" w:rsidRPr="000D4C9B">
        <w:rPr>
          <w:rFonts w:asciiTheme="minorHAnsi" w:hAnsiTheme="minorHAnsi" w:cs="Times New Roman"/>
          <w:sz w:val="22"/>
          <w:szCs w:val="22"/>
          <w:lang w:val="fr-FR"/>
        </w:rPr>
        <w:t>,</w:t>
      </w:r>
      <w:r w:rsidRPr="000D4C9B">
        <w:rPr>
          <w:rFonts w:asciiTheme="minorHAnsi" w:hAnsiTheme="minorHAnsi" w:cs="Times New Roman"/>
          <w:sz w:val="22"/>
          <w:szCs w:val="22"/>
          <w:lang w:val="fr-FR"/>
        </w:rPr>
        <w:t xml:space="preserve"> est un équipement ouvert à tous, libre d’accès </w:t>
      </w:r>
      <w:r w:rsidRPr="000D4C9B">
        <w:rPr>
          <w:rFonts w:asciiTheme="minorHAnsi" w:hAnsiTheme="minorHAnsi" w:cs="Times New Roman"/>
          <w:b/>
          <w:bCs/>
          <w:sz w:val="22"/>
          <w:szCs w:val="22"/>
          <w:lang w:val="fr-FR"/>
        </w:rPr>
        <w:t>sous certaines conditions dans l'intérêt des usagers publics et des riverains.</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Ce site n'est pas surveillé.</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En y accédant, les utilisateurs reconnaissent avoir pris connaissance du règlement</w:t>
      </w:r>
      <w:r w:rsidR="00F72F76">
        <w:rPr>
          <w:rFonts w:asciiTheme="minorHAnsi" w:hAnsiTheme="minorHAnsi" w:cs="Times New Roman"/>
          <w:sz w:val="22"/>
          <w:szCs w:val="22"/>
          <w:lang w:val="fr-FR"/>
        </w:rPr>
        <w:t xml:space="preserve"> d’accès set d’</w:t>
      </w:r>
      <w:bookmarkStart w:id="0" w:name="_GoBack"/>
      <w:bookmarkEnd w:id="0"/>
      <w:r w:rsidR="00F72F76">
        <w:rPr>
          <w:rFonts w:asciiTheme="minorHAnsi" w:hAnsiTheme="minorHAnsi" w:cs="Times New Roman"/>
          <w:sz w:val="22"/>
          <w:szCs w:val="22"/>
          <w:lang w:val="fr-FR"/>
        </w:rPr>
        <w:t>utilisation adopté en Conseil Municipal le 11 avril 2016</w:t>
      </w:r>
      <w:r w:rsidRPr="000D4C9B">
        <w:rPr>
          <w:rFonts w:asciiTheme="minorHAnsi" w:hAnsiTheme="minorHAnsi" w:cs="Times New Roman"/>
          <w:sz w:val="22"/>
          <w:szCs w:val="22"/>
          <w:lang w:val="fr-FR"/>
        </w:rPr>
        <w:t xml:space="preserve"> et en accepter toutes les conditions et être conscient</w:t>
      </w:r>
      <w:r w:rsidR="00B7472F">
        <w:rPr>
          <w:rFonts w:asciiTheme="minorHAnsi" w:hAnsiTheme="minorHAnsi" w:cs="Times New Roman"/>
          <w:sz w:val="22"/>
          <w:szCs w:val="22"/>
          <w:lang w:val="fr-FR"/>
        </w:rPr>
        <w:t>s</w:t>
      </w:r>
      <w:r w:rsidRPr="000D4C9B">
        <w:rPr>
          <w:rFonts w:asciiTheme="minorHAnsi" w:hAnsiTheme="minorHAnsi" w:cs="Times New Roman"/>
          <w:sz w:val="22"/>
          <w:szCs w:val="22"/>
          <w:lang w:val="fr-FR"/>
        </w:rPr>
        <w:t xml:space="preserve"> qu'il pourra lui être opposé, à toutes fins utiles. </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Chaque utilisa</w:t>
      </w:r>
      <w:r w:rsidR="00F72F76">
        <w:rPr>
          <w:rFonts w:asciiTheme="minorHAnsi" w:hAnsiTheme="minorHAnsi" w:cs="Times New Roman"/>
          <w:sz w:val="22"/>
          <w:szCs w:val="22"/>
          <w:lang w:val="fr-FR"/>
        </w:rPr>
        <w:t>teur est invité à venir signer l</w:t>
      </w:r>
      <w:r w:rsidRPr="000D4C9B">
        <w:rPr>
          <w:rFonts w:asciiTheme="minorHAnsi" w:hAnsiTheme="minorHAnsi" w:cs="Times New Roman"/>
          <w:sz w:val="22"/>
          <w:szCs w:val="22"/>
          <w:lang w:val="fr-FR"/>
        </w:rPr>
        <w:t>e règlement aux heures d'ouverture de la mairie à partir du 15 avril 2016.</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La commune se réserve le dro</w:t>
      </w:r>
      <w:r w:rsidR="00F72F76">
        <w:rPr>
          <w:rFonts w:asciiTheme="minorHAnsi" w:hAnsiTheme="minorHAnsi" w:cs="Times New Roman"/>
          <w:sz w:val="22"/>
          <w:szCs w:val="22"/>
          <w:lang w:val="fr-FR"/>
        </w:rPr>
        <w:t>it, à tout moment, de modifier l</w:t>
      </w:r>
      <w:r w:rsidRPr="000D4C9B">
        <w:rPr>
          <w:rFonts w:asciiTheme="minorHAnsi" w:hAnsiTheme="minorHAnsi" w:cs="Times New Roman"/>
          <w:sz w:val="22"/>
          <w:szCs w:val="22"/>
          <w:lang w:val="fr-FR"/>
        </w:rPr>
        <w:t xml:space="preserve">e règlement ou les horaires d’accès pour garantir les conditions de bonne utilisation, d’entretien et de respect du voisinage (nuisance sonore). </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u w:val="single"/>
          <w:lang w:val="fr-FR"/>
        </w:rPr>
      </w:pPr>
      <w:r w:rsidRPr="000D4C9B">
        <w:rPr>
          <w:rFonts w:asciiTheme="minorHAnsi" w:hAnsiTheme="minorHAnsi" w:cs="Times New Roman"/>
          <w:b/>
          <w:bCs/>
          <w:sz w:val="22"/>
          <w:szCs w:val="22"/>
          <w:u w:val="single"/>
          <w:lang w:val="fr-FR"/>
        </w:rPr>
        <w:t xml:space="preserve">ARTICLE </w:t>
      </w:r>
      <w:r w:rsidR="000D4C9B" w:rsidRPr="000D4C9B">
        <w:rPr>
          <w:rFonts w:asciiTheme="minorHAnsi" w:hAnsiTheme="minorHAnsi" w:cs="Times New Roman"/>
          <w:b/>
          <w:bCs/>
          <w:sz w:val="22"/>
          <w:szCs w:val="22"/>
          <w:u w:val="single"/>
          <w:lang w:val="fr-FR"/>
        </w:rPr>
        <w:t>2</w:t>
      </w:r>
      <w:r w:rsidRPr="000D4C9B">
        <w:rPr>
          <w:rFonts w:asciiTheme="minorHAnsi" w:hAnsiTheme="minorHAnsi" w:cs="Times New Roman"/>
          <w:b/>
          <w:bCs/>
          <w:sz w:val="22"/>
          <w:szCs w:val="22"/>
          <w:u w:val="single"/>
          <w:lang w:val="fr-FR"/>
        </w:rPr>
        <w:t xml:space="preserve"> : DEFINITION DES ACTIVITES</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 City Stade est exclusivement réservé à la pratique du football, du hand</w:t>
      </w:r>
      <w:r w:rsidR="000D4C9B">
        <w:rPr>
          <w:rFonts w:asciiTheme="minorHAnsi" w:hAnsiTheme="minorHAnsi" w:cs="Times New Roman"/>
          <w:sz w:val="22"/>
          <w:szCs w:val="22"/>
          <w:lang w:val="fr-FR"/>
        </w:rPr>
        <w:t>ball, du basketball et du volleyball.</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0D4C9B" w:rsidP="000D4C9B">
      <w:pPr>
        <w:pStyle w:val="Default"/>
        <w:ind w:left="-426"/>
        <w:jc w:val="both"/>
        <w:rPr>
          <w:rFonts w:asciiTheme="minorHAnsi" w:hAnsiTheme="minorHAnsi" w:cs="Times New Roman"/>
          <w:b/>
          <w:bCs/>
          <w:sz w:val="22"/>
          <w:szCs w:val="22"/>
          <w:u w:val="single"/>
          <w:lang w:val="fr-FR"/>
        </w:rPr>
      </w:pPr>
      <w:r w:rsidRPr="000D4C9B">
        <w:rPr>
          <w:rFonts w:asciiTheme="minorHAnsi" w:hAnsiTheme="minorHAnsi" w:cs="Times New Roman"/>
          <w:b/>
          <w:bCs/>
          <w:sz w:val="22"/>
          <w:szCs w:val="22"/>
          <w:u w:val="single"/>
          <w:lang w:val="fr-FR"/>
        </w:rPr>
        <w:t>ARTICLE 3</w:t>
      </w:r>
      <w:r w:rsidR="004F4422" w:rsidRPr="000D4C9B">
        <w:rPr>
          <w:rFonts w:asciiTheme="minorHAnsi" w:hAnsiTheme="minorHAnsi" w:cs="Times New Roman"/>
          <w:b/>
          <w:bCs/>
          <w:sz w:val="22"/>
          <w:szCs w:val="22"/>
          <w:u w:val="single"/>
          <w:lang w:val="fr-FR"/>
        </w:rPr>
        <w:t xml:space="preserve"> : CONDITIONS D’ACCES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b/>
          <w:bCs/>
          <w:sz w:val="22"/>
          <w:szCs w:val="22"/>
          <w:lang w:val="fr-FR"/>
        </w:rPr>
        <w:t>Le City Stade n'est pas surveillé.</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Les personnes mineures sont sous la responsabilité de leur représentant légal. </w:t>
      </w:r>
    </w:p>
    <w:p w:rsidR="007F7C5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L'accès au City Stade et son utilisation sont formellement interdit</w:t>
      </w:r>
      <w:r w:rsidR="00B7472F">
        <w:rPr>
          <w:rFonts w:asciiTheme="minorHAnsi" w:hAnsiTheme="minorHAnsi" w:cs="Times New Roman"/>
          <w:sz w:val="22"/>
          <w:szCs w:val="22"/>
          <w:lang w:val="fr-FR"/>
        </w:rPr>
        <w:t>s</w:t>
      </w:r>
      <w:r w:rsidR="007F7C52">
        <w:rPr>
          <w:rFonts w:asciiTheme="minorHAnsi" w:hAnsiTheme="minorHAnsi" w:cs="Times New Roman"/>
          <w:sz w:val="22"/>
          <w:szCs w:val="22"/>
          <w:lang w:val="fr-FR"/>
        </w:rPr>
        <w:t xml:space="preserve"> : </w:t>
      </w:r>
    </w:p>
    <w:p w:rsidR="004F4422" w:rsidRDefault="004F4422" w:rsidP="007F7C52">
      <w:pPr>
        <w:pStyle w:val="Default"/>
        <w:numPr>
          <w:ilvl w:val="0"/>
          <w:numId w:val="9"/>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aux enfants de moins de </w:t>
      </w:r>
      <w:r w:rsidR="007F7C52">
        <w:rPr>
          <w:rFonts w:asciiTheme="minorHAnsi" w:hAnsiTheme="minorHAnsi" w:cs="Times New Roman"/>
          <w:sz w:val="22"/>
          <w:szCs w:val="22"/>
          <w:lang w:val="fr-FR"/>
        </w:rPr>
        <w:t>3 ans,</w:t>
      </w:r>
    </w:p>
    <w:p w:rsidR="007F7C52" w:rsidRDefault="007F7C52" w:rsidP="007F7C52">
      <w:pPr>
        <w:pStyle w:val="Default"/>
        <w:numPr>
          <w:ilvl w:val="0"/>
          <w:numId w:val="9"/>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aux enfants de moins de </w:t>
      </w:r>
      <w:r>
        <w:rPr>
          <w:rFonts w:asciiTheme="minorHAnsi" w:hAnsiTheme="minorHAnsi" w:cs="Times New Roman"/>
          <w:sz w:val="22"/>
          <w:szCs w:val="22"/>
          <w:lang w:val="fr-FR"/>
        </w:rPr>
        <w:t>10 ans</w:t>
      </w:r>
      <w:r w:rsidRPr="000D4C9B">
        <w:rPr>
          <w:rFonts w:asciiTheme="minorHAnsi" w:hAnsiTheme="minorHAnsi" w:cs="Times New Roman"/>
          <w:sz w:val="22"/>
          <w:szCs w:val="22"/>
          <w:lang w:val="fr-FR"/>
        </w:rPr>
        <w:t xml:space="preserve"> </w:t>
      </w:r>
      <w:r w:rsidRPr="007F7C52">
        <w:rPr>
          <w:rFonts w:asciiTheme="minorHAnsi" w:hAnsiTheme="minorHAnsi" w:cs="Times New Roman"/>
          <w:b/>
          <w:sz w:val="22"/>
          <w:szCs w:val="22"/>
          <w:u w:val="single"/>
          <w:lang w:val="fr-FR"/>
        </w:rPr>
        <w:t xml:space="preserve">sauf </w:t>
      </w:r>
      <w:r w:rsidRPr="000D4C9B">
        <w:rPr>
          <w:rFonts w:asciiTheme="minorHAnsi" w:hAnsiTheme="minorHAnsi" w:cs="Times New Roman"/>
          <w:sz w:val="22"/>
          <w:szCs w:val="22"/>
          <w:lang w:val="fr-FR"/>
        </w:rPr>
        <w:t>sous la responsab</w:t>
      </w:r>
      <w:r>
        <w:rPr>
          <w:rFonts w:asciiTheme="minorHAnsi" w:hAnsiTheme="minorHAnsi" w:cs="Times New Roman"/>
          <w:sz w:val="22"/>
          <w:szCs w:val="22"/>
          <w:lang w:val="fr-FR"/>
        </w:rPr>
        <w:t>ilité d'un parent ou d'une tierce</w:t>
      </w:r>
      <w:r w:rsidRPr="000D4C9B">
        <w:rPr>
          <w:rFonts w:asciiTheme="minorHAnsi" w:hAnsiTheme="minorHAnsi" w:cs="Times New Roman"/>
          <w:sz w:val="22"/>
          <w:szCs w:val="22"/>
          <w:lang w:val="fr-FR"/>
        </w:rPr>
        <w:t xml:space="preserve"> personne majeure.</w:t>
      </w:r>
    </w:p>
    <w:p w:rsidR="007F7C52" w:rsidRDefault="007F7C52"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Les utilisateurs doivent veiller à ne pas mettre en danger la sécurité des autres utilisateurs et à avoir un comportement respectueux.</w:t>
      </w:r>
    </w:p>
    <w:p w:rsidR="004F4422" w:rsidRPr="00B95399" w:rsidRDefault="004F4422" w:rsidP="000D4C9B">
      <w:pPr>
        <w:pStyle w:val="Default"/>
        <w:ind w:left="-426"/>
        <w:jc w:val="both"/>
        <w:rPr>
          <w:rFonts w:asciiTheme="minorHAnsi" w:hAnsiTheme="minorHAnsi" w:cs="Times New Roman"/>
          <w:sz w:val="16"/>
          <w:szCs w:val="16"/>
          <w:lang w:val="fr-FR"/>
        </w:rPr>
      </w:pPr>
      <w:r w:rsidRPr="00B95399">
        <w:rPr>
          <w:rFonts w:asciiTheme="minorHAnsi" w:hAnsiTheme="minorHAnsi" w:cs="Times New Roman"/>
          <w:sz w:val="16"/>
          <w:szCs w:val="16"/>
          <w:lang w:val="fr-FR"/>
        </w:rPr>
        <w:t xml:space="preserve">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Les scolaires et services municipaux (TAP, ALSH) sont prioritaires pour l'utilisation du site.</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0D4C9B" w:rsidP="000D4C9B">
      <w:pPr>
        <w:pStyle w:val="Default"/>
        <w:ind w:left="-426"/>
        <w:jc w:val="both"/>
        <w:rPr>
          <w:rFonts w:asciiTheme="minorHAnsi" w:hAnsiTheme="minorHAnsi" w:cs="Times New Roman"/>
          <w:sz w:val="22"/>
          <w:szCs w:val="22"/>
          <w:lang w:val="fr-FR"/>
        </w:rPr>
      </w:pPr>
      <w:r>
        <w:rPr>
          <w:rFonts w:asciiTheme="minorHAnsi" w:hAnsiTheme="minorHAnsi" w:cs="Times New Roman"/>
          <w:sz w:val="22"/>
          <w:szCs w:val="22"/>
          <w:lang w:val="fr-FR"/>
        </w:rPr>
        <w:t>Les 8 mai, 14 juillet et</w:t>
      </w:r>
      <w:r w:rsidR="004F4422" w:rsidRPr="000D4C9B">
        <w:rPr>
          <w:rFonts w:asciiTheme="minorHAnsi" w:hAnsiTheme="minorHAnsi" w:cs="Times New Roman"/>
          <w:sz w:val="22"/>
          <w:szCs w:val="22"/>
          <w:lang w:val="fr-FR"/>
        </w:rPr>
        <w:t xml:space="preserve"> 11 novembre, l'accès au City Stade ne sera pas permis durant les temps de commémorations afin de préserver le silence </w:t>
      </w:r>
      <w:r w:rsidRPr="000D4C9B">
        <w:rPr>
          <w:rFonts w:asciiTheme="minorHAnsi" w:hAnsiTheme="minorHAnsi" w:cs="Times New Roman"/>
          <w:sz w:val="22"/>
          <w:szCs w:val="22"/>
          <w:lang w:val="fr-FR"/>
        </w:rPr>
        <w:t>requis</w:t>
      </w:r>
      <w:r w:rsidR="004F4422" w:rsidRPr="000D4C9B">
        <w:rPr>
          <w:rFonts w:asciiTheme="minorHAnsi" w:hAnsiTheme="minorHAnsi" w:cs="Times New Roman"/>
          <w:sz w:val="22"/>
          <w:szCs w:val="22"/>
          <w:lang w:val="fr-FR"/>
        </w:rPr>
        <w:t xml:space="preserve"> pour ce genre de cérémonie. </w:t>
      </w:r>
      <w:r>
        <w:rPr>
          <w:rFonts w:asciiTheme="minorHAnsi" w:hAnsiTheme="minorHAnsi" w:cs="Times New Roman"/>
          <w:sz w:val="22"/>
          <w:szCs w:val="22"/>
          <w:lang w:val="fr-FR"/>
        </w:rPr>
        <w:t xml:space="preserve">De même, l’accès pourra être interdit pendant toute cérémonie officielle prévue à proximité. </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Les manifestations </w:t>
      </w:r>
      <w:r w:rsidR="000D4C9B">
        <w:rPr>
          <w:rFonts w:asciiTheme="minorHAnsi" w:hAnsiTheme="minorHAnsi" w:cs="Times New Roman"/>
          <w:sz w:val="22"/>
          <w:szCs w:val="22"/>
          <w:lang w:val="fr-FR"/>
        </w:rPr>
        <w:t>de type</w:t>
      </w:r>
      <w:r w:rsidRPr="000D4C9B">
        <w:rPr>
          <w:rFonts w:asciiTheme="minorHAnsi" w:hAnsiTheme="minorHAnsi" w:cs="Times New Roman"/>
          <w:sz w:val="22"/>
          <w:szCs w:val="22"/>
          <w:lang w:val="fr-FR"/>
        </w:rPr>
        <w:t xml:space="preserve"> spectacles, démonstrations, épreuves sportives, tournois....</w:t>
      </w:r>
      <w:r w:rsidR="000D4C9B">
        <w:rPr>
          <w:rFonts w:asciiTheme="minorHAnsi" w:hAnsiTheme="minorHAnsi" w:cs="Times New Roman"/>
          <w:sz w:val="22"/>
          <w:szCs w:val="22"/>
          <w:lang w:val="fr-FR"/>
        </w:rPr>
        <w:t>,</w:t>
      </w:r>
      <w:r w:rsidRPr="000D4C9B">
        <w:rPr>
          <w:rFonts w:asciiTheme="minorHAnsi" w:hAnsiTheme="minorHAnsi" w:cs="Times New Roman"/>
          <w:sz w:val="22"/>
          <w:szCs w:val="22"/>
          <w:lang w:val="fr-FR"/>
        </w:rPr>
        <w:t xml:space="preserve"> ne peuvent être organisées sans autorisation de la Mairie, qui se</w:t>
      </w:r>
      <w:r w:rsidR="000D4C9B">
        <w:rPr>
          <w:rFonts w:asciiTheme="minorHAnsi" w:hAnsiTheme="minorHAnsi" w:cs="Times New Roman"/>
          <w:sz w:val="22"/>
          <w:szCs w:val="22"/>
          <w:lang w:val="fr-FR"/>
        </w:rPr>
        <w:t xml:space="preserve"> </w:t>
      </w:r>
      <w:r w:rsidRPr="000D4C9B">
        <w:rPr>
          <w:rFonts w:asciiTheme="minorHAnsi" w:hAnsiTheme="minorHAnsi" w:cs="Times New Roman"/>
          <w:sz w:val="22"/>
          <w:szCs w:val="22"/>
          <w:lang w:val="fr-FR"/>
        </w:rPr>
        <w:t>réserve le droit de prendre toutes les mesures nécessaire</w:t>
      </w:r>
      <w:r w:rsidR="00B7472F">
        <w:rPr>
          <w:rFonts w:asciiTheme="minorHAnsi" w:hAnsiTheme="minorHAnsi" w:cs="Times New Roman"/>
          <w:sz w:val="22"/>
          <w:szCs w:val="22"/>
          <w:lang w:val="fr-FR"/>
        </w:rPr>
        <w:t>s</w:t>
      </w:r>
      <w:r w:rsidRPr="000D4C9B">
        <w:rPr>
          <w:rFonts w:asciiTheme="minorHAnsi" w:hAnsiTheme="minorHAnsi" w:cs="Times New Roman"/>
          <w:sz w:val="22"/>
          <w:szCs w:val="22"/>
          <w:lang w:val="fr-FR"/>
        </w:rPr>
        <w:t xml:space="preserve"> au maintien du bon ordre.</w:t>
      </w:r>
    </w:p>
    <w:p w:rsidR="000D4C9B" w:rsidRPr="00B95399" w:rsidRDefault="000D4C9B"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Lors des manifestations organisées par la commune, le City Stade sera réservé exclusivement au déroulement de celle-ci. Toute autre utilisation sera interdite pendant la durée de la manifestation.</w:t>
      </w:r>
    </w:p>
    <w:p w:rsidR="004F4422" w:rsidRPr="00B95399" w:rsidRDefault="004F4422" w:rsidP="000D4C9B">
      <w:pPr>
        <w:pStyle w:val="Default"/>
        <w:ind w:left="-426"/>
        <w:jc w:val="both"/>
        <w:rPr>
          <w:rFonts w:asciiTheme="minorHAnsi" w:hAnsiTheme="minorHAnsi" w:cs="Times New Roman"/>
          <w:sz w:val="16"/>
          <w:szCs w:val="16"/>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b/>
          <w:bCs/>
          <w:sz w:val="22"/>
          <w:szCs w:val="22"/>
          <w:lang w:val="fr-FR"/>
        </w:rPr>
        <w:t xml:space="preserve">L’accès au city stade pourra être interdit sans préavis pour les motifs suivants : </w:t>
      </w:r>
      <w:r w:rsidRPr="000D4C9B">
        <w:rPr>
          <w:rFonts w:asciiTheme="minorHAnsi" w:hAnsiTheme="minorHAnsi" w:cs="Times New Roman"/>
          <w:sz w:val="22"/>
          <w:szCs w:val="22"/>
          <w:lang w:val="fr-FR"/>
        </w:rPr>
        <w:t>Intempéries, neige, verglas, travaux d’entretien, trouble de l’ordre public.</w:t>
      </w:r>
    </w:p>
    <w:p w:rsidR="00B95399" w:rsidRDefault="00B95399" w:rsidP="000D4C9B">
      <w:pPr>
        <w:pStyle w:val="Default"/>
        <w:ind w:left="-426"/>
        <w:jc w:val="both"/>
        <w:rPr>
          <w:rFonts w:asciiTheme="minorHAnsi" w:hAnsiTheme="minorHAnsi" w:cs="Times New Roman"/>
          <w:b/>
          <w:bCs/>
          <w:sz w:val="22"/>
          <w:szCs w:val="22"/>
          <w:u w:val="single"/>
          <w:lang w:val="fr-FR"/>
        </w:rPr>
      </w:pPr>
    </w:p>
    <w:p w:rsidR="004F4422" w:rsidRPr="000D4C9B" w:rsidRDefault="00B95399" w:rsidP="000D4C9B">
      <w:pPr>
        <w:pStyle w:val="Default"/>
        <w:ind w:left="-426"/>
        <w:jc w:val="both"/>
        <w:rPr>
          <w:rFonts w:asciiTheme="minorHAnsi" w:hAnsiTheme="minorHAnsi" w:cs="Times New Roman"/>
          <w:sz w:val="22"/>
          <w:szCs w:val="22"/>
          <w:u w:val="single"/>
          <w:lang w:val="fr-FR"/>
        </w:rPr>
      </w:pPr>
      <w:r>
        <w:rPr>
          <w:rFonts w:asciiTheme="minorHAnsi" w:hAnsiTheme="minorHAnsi" w:cs="Times New Roman"/>
          <w:b/>
          <w:bCs/>
          <w:sz w:val="22"/>
          <w:szCs w:val="22"/>
          <w:u w:val="single"/>
          <w:lang w:val="fr-FR"/>
        </w:rPr>
        <w:lastRenderedPageBreak/>
        <w:t>ARTICLE 4</w:t>
      </w:r>
      <w:r w:rsidR="004F4422" w:rsidRPr="000D4C9B">
        <w:rPr>
          <w:rFonts w:asciiTheme="minorHAnsi" w:hAnsiTheme="minorHAnsi" w:cs="Times New Roman"/>
          <w:b/>
          <w:bCs/>
          <w:sz w:val="22"/>
          <w:szCs w:val="22"/>
          <w:u w:val="single"/>
          <w:lang w:val="fr-FR"/>
        </w:rPr>
        <w:t xml:space="preserve"> : LES HORAIRES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 City Stade est accessible tous les jours y compris le week</w:t>
      </w:r>
      <w:r w:rsidR="000D4C9B">
        <w:rPr>
          <w:rFonts w:asciiTheme="minorHAnsi" w:hAnsiTheme="minorHAnsi" w:cs="Times New Roman"/>
          <w:sz w:val="22"/>
          <w:szCs w:val="22"/>
          <w:lang w:val="fr-FR"/>
        </w:rPr>
        <w:t xml:space="preserve">-end, </w:t>
      </w:r>
    </w:p>
    <w:p w:rsidR="004F4422" w:rsidRPr="000D4C9B" w:rsidRDefault="004F4422" w:rsidP="000D4C9B">
      <w:pPr>
        <w:pStyle w:val="Default"/>
        <w:numPr>
          <w:ilvl w:val="0"/>
          <w:numId w:val="8"/>
        </w:numPr>
        <w:rPr>
          <w:rFonts w:asciiTheme="minorHAnsi" w:hAnsiTheme="minorHAnsi" w:cs="Times New Roman"/>
          <w:b/>
          <w:lang w:val="fr-FR"/>
        </w:rPr>
      </w:pPr>
      <w:r w:rsidRPr="000D4C9B">
        <w:rPr>
          <w:rFonts w:asciiTheme="minorHAnsi" w:hAnsiTheme="minorHAnsi" w:cs="Times New Roman"/>
          <w:b/>
          <w:lang w:val="fr-FR"/>
        </w:rPr>
        <w:t>d</w:t>
      </w:r>
      <w:r w:rsidR="007F7C52">
        <w:rPr>
          <w:rFonts w:asciiTheme="minorHAnsi" w:hAnsiTheme="minorHAnsi" w:cs="Times New Roman"/>
          <w:b/>
          <w:lang w:val="fr-FR"/>
        </w:rPr>
        <w:t>e 10h</w:t>
      </w:r>
      <w:r w:rsidR="000D4C9B" w:rsidRPr="000D4C9B">
        <w:rPr>
          <w:rFonts w:asciiTheme="minorHAnsi" w:hAnsiTheme="minorHAnsi" w:cs="Times New Roman"/>
          <w:b/>
          <w:lang w:val="fr-FR"/>
        </w:rPr>
        <w:t xml:space="preserve"> à 12h</w:t>
      </w:r>
      <w:r w:rsidR="007F7C52">
        <w:rPr>
          <w:rFonts w:asciiTheme="minorHAnsi" w:hAnsiTheme="minorHAnsi" w:cs="Times New Roman"/>
          <w:b/>
          <w:lang w:val="fr-FR"/>
        </w:rPr>
        <w:t xml:space="preserve"> et de 14h</w:t>
      </w:r>
      <w:r w:rsidR="000D4C9B" w:rsidRPr="000D4C9B">
        <w:rPr>
          <w:rFonts w:asciiTheme="minorHAnsi" w:hAnsiTheme="minorHAnsi" w:cs="Times New Roman"/>
          <w:b/>
          <w:lang w:val="fr-FR"/>
        </w:rPr>
        <w:t xml:space="preserve"> à 18h00, </w:t>
      </w:r>
      <w:r w:rsidRPr="000D4C9B">
        <w:rPr>
          <w:rFonts w:asciiTheme="minorHAnsi" w:hAnsiTheme="minorHAnsi" w:cs="Times New Roman"/>
          <w:b/>
          <w:lang w:val="fr-FR"/>
        </w:rPr>
        <w:t>du</w:t>
      </w:r>
      <w:r w:rsidR="000D4C9B" w:rsidRPr="000D4C9B">
        <w:rPr>
          <w:rFonts w:asciiTheme="minorHAnsi" w:hAnsiTheme="minorHAnsi" w:cs="Times New Roman"/>
          <w:b/>
          <w:lang w:val="fr-FR"/>
        </w:rPr>
        <w:t xml:space="preserve"> 1</w:t>
      </w:r>
      <w:r w:rsidR="000D4C9B" w:rsidRPr="000D4C9B">
        <w:rPr>
          <w:rFonts w:asciiTheme="minorHAnsi" w:hAnsiTheme="minorHAnsi" w:cs="Times New Roman"/>
          <w:b/>
          <w:vertAlign w:val="superscript"/>
          <w:lang w:val="fr-FR"/>
        </w:rPr>
        <w:t>er</w:t>
      </w:r>
      <w:r w:rsidR="000D4C9B" w:rsidRPr="000D4C9B">
        <w:rPr>
          <w:rFonts w:asciiTheme="minorHAnsi" w:hAnsiTheme="minorHAnsi" w:cs="Times New Roman"/>
          <w:b/>
          <w:lang w:val="fr-FR"/>
        </w:rPr>
        <w:t xml:space="preserve"> </w:t>
      </w:r>
      <w:r w:rsidRPr="000D4C9B">
        <w:rPr>
          <w:rFonts w:asciiTheme="minorHAnsi" w:hAnsiTheme="minorHAnsi" w:cs="Times New Roman"/>
          <w:b/>
          <w:lang w:val="fr-FR"/>
        </w:rPr>
        <w:t xml:space="preserve">octobre au </w:t>
      </w:r>
      <w:r w:rsidR="000D4C9B" w:rsidRPr="000D4C9B">
        <w:rPr>
          <w:rFonts w:asciiTheme="minorHAnsi" w:hAnsiTheme="minorHAnsi" w:cs="Times New Roman"/>
          <w:b/>
          <w:lang w:val="fr-FR"/>
        </w:rPr>
        <w:t>31</w:t>
      </w:r>
      <w:r w:rsidRPr="000D4C9B">
        <w:rPr>
          <w:rFonts w:asciiTheme="minorHAnsi" w:hAnsiTheme="minorHAnsi" w:cs="Times New Roman"/>
          <w:b/>
          <w:lang w:val="fr-FR"/>
        </w:rPr>
        <w:t xml:space="preserve"> </w:t>
      </w:r>
      <w:r w:rsidR="000D4C9B" w:rsidRPr="000D4C9B">
        <w:rPr>
          <w:rFonts w:asciiTheme="minorHAnsi" w:hAnsiTheme="minorHAnsi" w:cs="Times New Roman"/>
          <w:b/>
          <w:lang w:val="fr-FR"/>
        </w:rPr>
        <w:t>mars</w:t>
      </w:r>
      <w:r w:rsidRPr="000D4C9B">
        <w:rPr>
          <w:rFonts w:asciiTheme="minorHAnsi" w:hAnsiTheme="minorHAnsi" w:cs="Times New Roman"/>
          <w:b/>
          <w:lang w:val="fr-FR"/>
        </w:rPr>
        <w:t>,</w:t>
      </w:r>
    </w:p>
    <w:p w:rsidR="004F4422" w:rsidRPr="000D4C9B" w:rsidRDefault="007F7C52" w:rsidP="000D4C9B">
      <w:pPr>
        <w:pStyle w:val="Default"/>
        <w:numPr>
          <w:ilvl w:val="0"/>
          <w:numId w:val="8"/>
        </w:numPr>
        <w:rPr>
          <w:rFonts w:asciiTheme="minorHAnsi" w:hAnsiTheme="minorHAnsi" w:cs="Times New Roman"/>
          <w:b/>
          <w:lang w:val="fr-FR"/>
        </w:rPr>
      </w:pPr>
      <w:r>
        <w:rPr>
          <w:rFonts w:asciiTheme="minorHAnsi" w:hAnsiTheme="minorHAnsi" w:cs="Times New Roman"/>
          <w:b/>
          <w:lang w:val="fr-FR"/>
        </w:rPr>
        <w:t>de 10h</w:t>
      </w:r>
      <w:r w:rsidR="004F4422" w:rsidRPr="000D4C9B">
        <w:rPr>
          <w:rFonts w:asciiTheme="minorHAnsi" w:hAnsiTheme="minorHAnsi" w:cs="Times New Roman"/>
          <w:b/>
          <w:lang w:val="fr-FR"/>
        </w:rPr>
        <w:t xml:space="preserve"> à 12h et de 15h à </w:t>
      </w:r>
      <w:r w:rsidR="000D4C9B" w:rsidRPr="000D4C9B">
        <w:rPr>
          <w:rFonts w:asciiTheme="minorHAnsi" w:hAnsiTheme="minorHAnsi" w:cs="Times New Roman"/>
          <w:b/>
          <w:lang w:val="fr-FR"/>
        </w:rPr>
        <w:t>20</w:t>
      </w:r>
      <w:r>
        <w:rPr>
          <w:rFonts w:asciiTheme="minorHAnsi" w:hAnsiTheme="minorHAnsi" w:cs="Times New Roman"/>
          <w:b/>
          <w:lang w:val="fr-FR"/>
        </w:rPr>
        <w:t>h</w:t>
      </w:r>
      <w:r w:rsidR="000D4C9B" w:rsidRPr="000D4C9B">
        <w:rPr>
          <w:rFonts w:asciiTheme="minorHAnsi" w:hAnsiTheme="minorHAnsi" w:cs="Times New Roman"/>
          <w:b/>
          <w:lang w:val="fr-FR"/>
        </w:rPr>
        <w:t xml:space="preserve">, </w:t>
      </w:r>
      <w:r w:rsidR="004F4422" w:rsidRPr="000D4C9B">
        <w:rPr>
          <w:rFonts w:asciiTheme="minorHAnsi" w:hAnsiTheme="minorHAnsi" w:cs="Times New Roman"/>
          <w:b/>
          <w:lang w:val="fr-FR"/>
        </w:rPr>
        <w:t xml:space="preserve"> du 1er avril au</w:t>
      </w:r>
      <w:r w:rsidR="000D4C9B" w:rsidRPr="000D4C9B">
        <w:rPr>
          <w:rFonts w:asciiTheme="minorHAnsi" w:hAnsiTheme="minorHAnsi" w:cs="Times New Roman"/>
          <w:b/>
          <w:lang w:val="fr-FR"/>
        </w:rPr>
        <w:t xml:space="preserve"> 30 septembre</w:t>
      </w:r>
      <w:r w:rsidR="004F4422" w:rsidRPr="000D4C9B">
        <w:rPr>
          <w:rFonts w:asciiTheme="minorHAnsi" w:hAnsiTheme="minorHAnsi" w:cs="Times New Roman"/>
          <w:b/>
          <w:lang w:val="fr-FR"/>
        </w:rPr>
        <w:t>.</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0D4C9B" w:rsidP="000D4C9B">
      <w:pPr>
        <w:pStyle w:val="Default"/>
        <w:ind w:left="-426"/>
        <w:jc w:val="both"/>
        <w:rPr>
          <w:rFonts w:asciiTheme="minorHAnsi" w:hAnsiTheme="minorHAnsi" w:cs="Times New Roman"/>
          <w:b/>
          <w:bCs/>
          <w:sz w:val="22"/>
          <w:szCs w:val="22"/>
          <w:lang w:val="fr-FR"/>
        </w:rPr>
      </w:pPr>
      <w:r>
        <w:rPr>
          <w:rFonts w:asciiTheme="minorHAnsi" w:hAnsiTheme="minorHAnsi" w:cs="Times New Roman"/>
          <w:b/>
          <w:bCs/>
          <w:sz w:val="22"/>
          <w:szCs w:val="22"/>
          <w:lang w:val="fr-FR"/>
        </w:rPr>
        <w:t xml:space="preserve">L’accès est interdit </w:t>
      </w:r>
      <w:r w:rsidR="004F4422" w:rsidRPr="000D4C9B">
        <w:rPr>
          <w:rFonts w:asciiTheme="minorHAnsi" w:hAnsiTheme="minorHAnsi" w:cs="Times New Roman"/>
          <w:b/>
          <w:bCs/>
          <w:sz w:val="22"/>
          <w:szCs w:val="22"/>
          <w:lang w:val="fr-FR"/>
        </w:rPr>
        <w:t>avant et apr</w:t>
      </w:r>
      <w:r w:rsidR="00B7472F">
        <w:rPr>
          <w:rFonts w:asciiTheme="minorHAnsi" w:hAnsiTheme="minorHAnsi" w:cs="Times New Roman"/>
          <w:b/>
          <w:bCs/>
          <w:sz w:val="22"/>
          <w:szCs w:val="22"/>
          <w:lang w:val="fr-FR"/>
        </w:rPr>
        <w:t>ès les heures indiquées ci-dess</w:t>
      </w:r>
      <w:r w:rsidR="004F4422" w:rsidRPr="000D4C9B">
        <w:rPr>
          <w:rFonts w:asciiTheme="minorHAnsi" w:hAnsiTheme="minorHAnsi" w:cs="Times New Roman"/>
          <w:b/>
          <w:bCs/>
          <w:sz w:val="22"/>
          <w:szCs w:val="22"/>
          <w:lang w:val="fr-FR"/>
        </w:rPr>
        <w:t xml:space="preserve">us permettant ainsi aux riverains d'avoir des plages de </w:t>
      </w:r>
      <w:r w:rsidRPr="000D4C9B">
        <w:rPr>
          <w:rFonts w:asciiTheme="minorHAnsi" w:hAnsiTheme="minorHAnsi" w:cs="Times New Roman"/>
          <w:b/>
          <w:bCs/>
          <w:sz w:val="22"/>
          <w:szCs w:val="22"/>
          <w:lang w:val="fr-FR"/>
        </w:rPr>
        <w:t>tranquillité</w:t>
      </w:r>
      <w:r w:rsidR="004F4422" w:rsidRPr="000D4C9B">
        <w:rPr>
          <w:rFonts w:asciiTheme="minorHAnsi" w:hAnsiTheme="minorHAnsi" w:cs="Times New Roman"/>
          <w:b/>
          <w:bCs/>
          <w:sz w:val="22"/>
          <w:szCs w:val="22"/>
          <w:lang w:val="fr-FR"/>
        </w:rPr>
        <w:t>.</w:t>
      </w:r>
    </w:p>
    <w:p w:rsidR="004F4422" w:rsidRPr="00B95399" w:rsidRDefault="004F4422" w:rsidP="000D4C9B">
      <w:pPr>
        <w:pStyle w:val="Default"/>
        <w:ind w:left="-426"/>
        <w:jc w:val="both"/>
        <w:rPr>
          <w:rFonts w:asciiTheme="minorHAnsi" w:hAnsiTheme="minorHAnsi" w:cs="Times New Roman"/>
          <w:b/>
          <w:bCs/>
          <w:sz w:val="16"/>
          <w:szCs w:val="16"/>
          <w:lang w:val="fr-FR"/>
        </w:rPr>
      </w:pPr>
    </w:p>
    <w:p w:rsidR="004F4422" w:rsidRPr="000D4C9B" w:rsidRDefault="004F4422" w:rsidP="000D4C9B">
      <w:pPr>
        <w:pStyle w:val="Default"/>
        <w:ind w:left="-426"/>
        <w:jc w:val="both"/>
        <w:rPr>
          <w:rFonts w:asciiTheme="minorHAnsi" w:hAnsiTheme="minorHAnsi" w:cs="Times New Roman"/>
          <w:b/>
          <w:bCs/>
          <w:sz w:val="22"/>
          <w:szCs w:val="22"/>
          <w:lang w:val="fr-FR"/>
        </w:rPr>
      </w:pPr>
      <w:r w:rsidRPr="000D4C9B">
        <w:rPr>
          <w:rFonts w:asciiTheme="minorHAnsi" w:hAnsiTheme="minorHAnsi" w:cs="Times New Roman"/>
          <w:b/>
          <w:bCs/>
          <w:sz w:val="22"/>
          <w:szCs w:val="22"/>
          <w:lang w:val="fr-FR"/>
        </w:rPr>
        <w:t>La mairie se réserve à tout moment de modifier les horaires d'ouverture pour garantir les conditions de bonne utilisation et le respect du voisinage.</w:t>
      </w:r>
    </w:p>
    <w:p w:rsidR="004F4422" w:rsidRPr="000D4C9B" w:rsidRDefault="004F4422" w:rsidP="000D4C9B">
      <w:pPr>
        <w:pStyle w:val="Default"/>
        <w:ind w:left="-426"/>
        <w:jc w:val="both"/>
        <w:rPr>
          <w:rFonts w:asciiTheme="minorHAnsi" w:hAnsiTheme="minorHAnsi" w:cs="Times New Roman"/>
          <w:b/>
          <w:bCs/>
          <w:sz w:val="22"/>
          <w:szCs w:val="22"/>
          <w:lang w:val="fr-FR"/>
        </w:rPr>
      </w:pPr>
    </w:p>
    <w:p w:rsidR="004F4422" w:rsidRDefault="00B95399" w:rsidP="000D4C9B">
      <w:pPr>
        <w:pStyle w:val="Default"/>
        <w:ind w:left="-426"/>
        <w:jc w:val="both"/>
        <w:rPr>
          <w:rFonts w:asciiTheme="minorHAnsi" w:hAnsiTheme="minorHAnsi" w:cs="Times New Roman"/>
          <w:b/>
          <w:bCs/>
          <w:sz w:val="22"/>
          <w:szCs w:val="22"/>
          <w:u w:val="single"/>
          <w:lang w:val="fr-FR"/>
        </w:rPr>
      </w:pPr>
      <w:r>
        <w:rPr>
          <w:rFonts w:asciiTheme="minorHAnsi" w:hAnsiTheme="minorHAnsi" w:cs="Times New Roman"/>
          <w:b/>
          <w:bCs/>
          <w:sz w:val="22"/>
          <w:szCs w:val="22"/>
          <w:u w:val="single"/>
          <w:lang w:val="fr-FR"/>
        </w:rPr>
        <w:t>ARTICLE 5</w:t>
      </w:r>
      <w:r w:rsidR="004F4422" w:rsidRPr="000D4C9B">
        <w:rPr>
          <w:rFonts w:asciiTheme="minorHAnsi" w:hAnsiTheme="minorHAnsi" w:cs="Times New Roman"/>
          <w:b/>
          <w:bCs/>
          <w:sz w:val="22"/>
          <w:szCs w:val="22"/>
          <w:u w:val="single"/>
          <w:lang w:val="fr-FR"/>
        </w:rPr>
        <w:t xml:space="preserve"> : CONDITIONS D’ORDRE ET DE SECURITE </w:t>
      </w:r>
    </w:p>
    <w:p w:rsidR="000D4C9B" w:rsidRPr="00B95399" w:rsidRDefault="000D4C9B" w:rsidP="000D4C9B">
      <w:pPr>
        <w:pStyle w:val="Default"/>
        <w:ind w:left="-426"/>
        <w:jc w:val="both"/>
        <w:rPr>
          <w:rFonts w:asciiTheme="minorHAnsi" w:hAnsiTheme="minorHAnsi" w:cs="Times New Roman"/>
          <w:b/>
          <w:bCs/>
          <w:sz w:val="12"/>
          <w:szCs w:val="12"/>
          <w:u w:val="single"/>
          <w:lang w:val="fr-FR"/>
        </w:rPr>
      </w:pPr>
    </w:p>
    <w:p w:rsidR="004F4422" w:rsidRPr="00B95399" w:rsidRDefault="004F4422" w:rsidP="000D4C9B">
      <w:pPr>
        <w:pStyle w:val="Default"/>
        <w:ind w:left="-426"/>
        <w:jc w:val="center"/>
        <w:rPr>
          <w:rFonts w:asciiTheme="minorHAnsi" w:hAnsiTheme="minorHAnsi" w:cs="Times New Roman"/>
          <w:sz w:val="26"/>
          <w:szCs w:val="26"/>
          <w:lang w:val="fr-FR"/>
        </w:rPr>
      </w:pPr>
      <w:r w:rsidRPr="00B95399">
        <w:rPr>
          <w:rFonts w:asciiTheme="minorHAnsi" w:hAnsiTheme="minorHAnsi" w:cs="Times New Roman"/>
          <w:b/>
          <w:bCs/>
          <w:sz w:val="26"/>
          <w:szCs w:val="26"/>
          <w:lang w:val="fr-FR"/>
        </w:rPr>
        <w:t>Seule l'utilisation de ballons en mousse est autorisée</w:t>
      </w:r>
      <w:r w:rsidRPr="00B95399">
        <w:rPr>
          <w:rFonts w:asciiTheme="minorHAnsi" w:hAnsiTheme="minorHAnsi" w:cs="Times New Roman"/>
          <w:sz w:val="26"/>
          <w:szCs w:val="26"/>
          <w:lang w:val="fr-FR"/>
        </w:rPr>
        <w:t>.</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D’une manière générale, les usagers doivent utiliser le City Stade dans le respect des autres et du matériel mis à leur disposition. </w:t>
      </w:r>
    </w:p>
    <w:p w:rsidR="004F4422" w:rsidRPr="00B95399" w:rsidRDefault="004F4422" w:rsidP="000D4C9B">
      <w:pPr>
        <w:pStyle w:val="Default"/>
        <w:ind w:left="-426"/>
        <w:jc w:val="both"/>
        <w:rPr>
          <w:rFonts w:asciiTheme="minorHAnsi" w:hAnsiTheme="minorHAnsi" w:cs="Times New Roman"/>
          <w:sz w:val="12"/>
          <w:szCs w:val="12"/>
          <w:lang w:val="fr-FR"/>
        </w:rPr>
      </w:pPr>
    </w:p>
    <w:p w:rsidR="004F4422" w:rsidRPr="000D4C9B" w:rsidRDefault="000D4C9B" w:rsidP="000D4C9B">
      <w:pPr>
        <w:pStyle w:val="Default"/>
        <w:ind w:left="-426"/>
        <w:jc w:val="both"/>
        <w:rPr>
          <w:rFonts w:asciiTheme="minorHAnsi" w:hAnsiTheme="minorHAnsi" w:cs="Times New Roman"/>
          <w:sz w:val="22"/>
          <w:szCs w:val="22"/>
          <w:lang w:val="fr-FR"/>
        </w:rPr>
      </w:pPr>
      <w:r>
        <w:rPr>
          <w:rFonts w:asciiTheme="minorHAnsi" w:hAnsiTheme="minorHAnsi" w:cs="Times New Roman"/>
          <w:b/>
          <w:bCs/>
          <w:sz w:val="22"/>
          <w:szCs w:val="22"/>
          <w:lang w:val="fr-FR"/>
        </w:rPr>
        <w:t>S</w:t>
      </w:r>
      <w:r w:rsidR="004F4422" w:rsidRPr="000D4C9B">
        <w:rPr>
          <w:rFonts w:asciiTheme="minorHAnsi" w:hAnsiTheme="minorHAnsi" w:cs="Times New Roman"/>
          <w:b/>
          <w:bCs/>
          <w:sz w:val="22"/>
          <w:szCs w:val="22"/>
          <w:lang w:val="fr-FR"/>
        </w:rPr>
        <w:t xml:space="preserve">ont donc formellement interdit dans l’enceinte du City Stade </w:t>
      </w:r>
      <w:r w:rsidR="004F4422" w:rsidRPr="000D4C9B">
        <w:rPr>
          <w:rFonts w:asciiTheme="minorHAnsi" w:hAnsiTheme="minorHAnsi"/>
          <w:sz w:val="22"/>
          <w:szCs w:val="22"/>
          <w:lang w:val="fr-FR"/>
        </w:rPr>
        <w:t>:</w:t>
      </w:r>
      <w:r w:rsidR="004F4422" w:rsidRPr="000D4C9B">
        <w:rPr>
          <w:rFonts w:asciiTheme="minorHAnsi" w:hAnsiTheme="minorHAnsi" w:cs="Times New Roman"/>
          <w:sz w:val="22"/>
          <w:szCs w:val="22"/>
          <w:lang w:val="fr-FR"/>
        </w:rPr>
        <w:t xml:space="preserve"> </w:t>
      </w:r>
    </w:p>
    <w:p w:rsidR="000D4C9B" w:rsidRDefault="004F4422" w:rsidP="000D4C9B">
      <w:pPr>
        <w:pStyle w:val="Default"/>
        <w:numPr>
          <w:ilvl w:val="0"/>
          <w:numId w:val="8"/>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les boules de pétanque, balles de tennis, ballons en matière rigide (cuir, PVC, polyuréthane, etc...).  </w:t>
      </w:r>
    </w:p>
    <w:p w:rsidR="00B95399" w:rsidRPr="00B95399" w:rsidRDefault="004F4422" w:rsidP="00B95399">
      <w:pPr>
        <w:pStyle w:val="Default"/>
        <w:ind w:left="-66"/>
        <w:jc w:val="both"/>
        <w:rPr>
          <w:rFonts w:asciiTheme="minorHAnsi" w:hAnsiTheme="minorHAnsi" w:cs="Times New Roman"/>
          <w:i/>
          <w:sz w:val="22"/>
          <w:szCs w:val="22"/>
          <w:lang w:val="fr-FR"/>
        </w:rPr>
      </w:pPr>
      <w:r w:rsidRPr="00B95399">
        <w:rPr>
          <w:rFonts w:asciiTheme="minorHAnsi" w:hAnsiTheme="minorHAnsi" w:cs="Times New Roman"/>
          <w:i/>
          <w:sz w:val="22"/>
          <w:szCs w:val="22"/>
          <w:lang w:val="fr-FR"/>
        </w:rPr>
        <w:t xml:space="preserve">Nous signalons aux utilisateurs de jeux de balles qu’un terrain de foot engazonné est mis à disposition sur notre commune, route </w:t>
      </w:r>
      <w:r w:rsidR="000D4C9B" w:rsidRPr="00B95399">
        <w:rPr>
          <w:rFonts w:asciiTheme="minorHAnsi" w:hAnsiTheme="minorHAnsi" w:cs="Times New Roman"/>
          <w:i/>
          <w:sz w:val="22"/>
          <w:szCs w:val="22"/>
          <w:lang w:val="fr-FR"/>
        </w:rPr>
        <w:t>de Beaumont-La-Ronce, t</w:t>
      </w:r>
      <w:r w:rsidRPr="00B95399">
        <w:rPr>
          <w:rFonts w:asciiTheme="minorHAnsi" w:hAnsiTheme="minorHAnsi" w:cs="Times New Roman"/>
          <w:i/>
          <w:sz w:val="22"/>
          <w:szCs w:val="22"/>
          <w:lang w:val="fr-FR"/>
        </w:rPr>
        <w:t xml:space="preserve">errain qui privilégie l’utilisation de ballon en cuir. </w:t>
      </w:r>
    </w:p>
    <w:p w:rsidR="00B95399" w:rsidRPr="00B95399" w:rsidRDefault="00B95399" w:rsidP="00B95399">
      <w:pPr>
        <w:pStyle w:val="Default"/>
        <w:ind w:left="-66"/>
        <w:jc w:val="both"/>
        <w:rPr>
          <w:rFonts w:asciiTheme="minorHAnsi" w:hAnsiTheme="minorHAnsi" w:cs="Times New Roman"/>
          <w:sz w:val="12"/>
          <w:szCs w:val="12"/>
          <w:lang w:val="fr-FR"/>
        </w:rPr>
      </w:pPr>
    </w:p>
    <w:p w:rsidR="00B95399" w:rsidRDefault="00B95399" w:rsidP="00B95399">
      <w:pPr>
        <w:pStyle w:val="Default"/>
        <w:numPr>
          <w:ilvl w:val="0"/>
          <w:numId w:val="8"/>
        </w:numPr>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les rollers, planches à roulettes, vélos, cycles et engins motorisés</w:t>
      </w:r>
      <w:r>
        <w:rPr>
          <w:rFonts w:asciiTheme="minorHAnsi" w:hAnsiTheme="minorHAnsi" w:cs="Times New Roman"/>
          <w:sz w:val="22"/>
          <w:szCs w:val="22"/>
          <w:lang w:val="fr-FR"/>
        </w:rPr>
        <w:t>.</w:t>
      </w:r>
    </w:p>
    <w:p w:rsidR="00B95399" w:rsidRPr="00B95399" w:rsidRDefault="00B95399" w:rsidP="00B95399">
      <w:pPr>
        <w:pStyle w:val="Default"/>
        <w:ind w:left="-66"/>
        <w:jc w:val="both"/>
        <w:rPr>
          <w:rFonts w:asciiTheme="minorHAnsi" w:hAnsiTheme="minorHAnsi" w:cs="Times New Roman"/>
          <w:sz w:val="12"/>
          <w:szCs w:val="12"/>
          <w:lang w:val="fr-FR"/>
        </w:rPr>
      </w:pPr>
    </w:p>
    <w:p w:rsidR="00B95399" w:rsidRPr="000D4C9B" w:rsidRDefault="00B95399" w:rsidP="00B95399">
      <w:pPr>
        <w:pStyle w:val="Default"/>
        <w:numPr>
          <w:ilvl w:val="0"/>
          <w:numId w:val="8"/>
        </w:numPr>
        <w:jc w:val="both"/>
        <w:rPr>
          <w:rFonts w:asciiTheme="minorHAnsi" w:hAnsiTheme="minorHAnsi" w:cs="Times New Roman"/>
          <w:sz w:val="22"/>
          <w:szCs w:val="22"/>
          <w:lang w:val="fr-FR"/>
        </w:rPr>
      </w:pPr>
      <w:r>
        <w:rPr>
          <w:rFonts w:asciiTheme="minorHAnsi" w:hAnsiTheme="minorHAnsi" w:cs="Times New Roman"/>
          <w:sz w:val="22"/>
          <w:szCs w:val="22"/>
          <w:lang w:val="fr-FR"/>
        </w:rPr>
        <w:t>les chaussures à crampons.</w:t>
      </w:r>
    </w:p>
    <w:p w:rsidR="000D4C9B" w:rsidRPr="00B95399" w:rsidRDefault="000D4C9B" w:rsidP="000D4C9B">
      <w:pPr>
        <w:pStyle w:val="Default"/>
        <w:ind w:left="-426"/>
        <w:jc w:val="both"/>
        <w:rPr>
          <w:rFonts w:asciiTheme="minorHAnsi" w:hAnsiTheme="minorHAnsi" w:cs="Times New Roman"/>
          <w:sz w:val="12"/>
          <w:szCs w:val="12"/>
          <w:lang w:val="fr-FR"/>
        </w:rPr>
      </w:pPr>
    </w:p>
    <w:p w:rsidR="004F4422" w:rsidRPr="000D4C9B" w:rsidRDefault="000D4C9B" w:rsidP="000D4C9B">
      <w:pPr>
        <w:pStyle w:val="Default"/>
        <w:ind w:left="-426"/>
        <w:jc w:val="both"/>
        <w:rPr>
          <w:rFonts w:asciiTheme="minorHAnsi" w:hAnsiTheme="minorHAnsi" w:cs="Times New Roman"/>
          <w:b/>
          <w:sz w:val="22"/>
          <w:szCs w:val="22"/>
          <w:lang w:val="fr-FR"/>
        </w:rPr>
      </w:pPr>
      <w:r w:rsidRPr="000D4C9B">
        <w:rPr>
          <w:rFonts w:asciiTheme="minorHAnsi" w:hAnsiTheme="minorHAnsi" w:cs="Times New Roman"/>
          <w:b/>
          <w:sz w:val="22"/>
          <w:szCs w:val="22"/>
          <w:lang w:val="fr-FR"/>
        </w:rPr>
        <w:t xml:space="preserve">Il est également interdit : </w:t>
      </w:r>
    </w:p>
    <w:p w:rsidR="004F4422" w:rsidRPr="00B95399" w:rsidRDefault="00B95399" w:rsidP="00B95399">
      <w:pPr>
        <w:pStyle w:val="Default"/>
        <w:numPr>
          <w:ilvl w:val="0"/>
          <w:numId w:val="8"/>
        </w:numPr>
        <w:jc w:val="both"/>
        <w:rPr>
          <w:rFonts w:asciiTheme="minorHAnsi" w:hAnsiTheme="minorHAnsi"/>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 troubler le calme et la tranquillité des lieux en entraînant des nuisances sonores pour les riverains, en utilisant du matériel sonore (poste de radio, téléphone portable, instruments de musique, pétards, fusées, etc.) et/ou par le fait de rassemblement ou attroupements bruyants</w:t>
      </w:r>
      <w:r w:rsidR="007F7C52">
        <w:rPr>
          <w:rFonts w:asciiTheme="minorHAnsi" w:hAnsiTheme="minorHAnsi" w:cs="Times New Roman"/>
          <w:sz w:val="22"/>
          <w:szCs w:val="22"/>
          <w:lang w:val="fr-FR"/>
        </w:rPr>
        <w:t> ;</w:t>
      </w:r>
    </w:p>
    <w:p w:rsidR="004F4422" w:rsidRPr="00B95399" w:rsidRDefault="004F4422" w:rsidP="000D4C9B">
      <w:pPr>
        <w:pStyle w:val="Default"/>
        <w:ind w:left="-426"/>
        <w:jc w:val="both"/>
        <w:rPr>
          <w:rFonts w:asciiTheme="minorHAnsi" w:hAnsiTheme="minorHAnsi"/>
          <w:sz w:val="12"/>
          <w:szCs w:val="12"/>
          <w:lang w:val="fr-FR"/>
        </w:rPr>
      </w:pPr>
    </w:p>
    <w:p w:rsidR="004F4422" w:rsidRPr="000D4C9B" w:rsidRDefault="00B95399" w:rsidP="000D4C9B">
      <w:pPr>
        <w:pStyle w:val="Default"/>
        <w:numPr>
          <w:ilvl w:val="0"/>
          <w:numId w:val="8"/>
        </w:numPr>
        <w:jc w:val="both"/>
        <w:rPr>
          <w:rFonts w:asciiTheme="minorHAnsi" w:hAnsiTheme="minorHAnsi"/>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 modifier, de rajouter, même de façon provisoire, toutes sortes d’obstacles de structures, de maté</w:t>
      </w:r>
      <w:r w:rsidR="007F7C52">
        <w:rPr>
          <w:rFonts w:asciiTheme="minorHAnsi" w:hAnsiTheme="minorHAnsi" w:cs="Times New Roman"/>
          <w:sz w:val="22"/>
          <w:szCs w:val="22"/>
          <w:lang w:val="fr-FR"/>
        </w:rPr>
        <w:t>riel non adaptés ou hors normes ;</w:t>
      </w:r>
    </w:p>
    <w:p w:rsidR="004F4422" w:rsidRPr="00B95399" w:rsidRDefault="004F4422" w:rsidP="000D4C9B">
      <w:pPr>
        <w:pStyle w:val="Default"/>
        <w:ind w:left="-426"/>
        <w:jc w:val="both"/>
        <w:rPr>
          <w:rFonts w:asciiTheme="minorHAnsi" w:hAnsiTheme="minorHAnsi"/>
          <w:sz w:val="12"/>
          <w:szCs w:val="12"/>
          <w:lang w:val="fr-FR"/>
        </w:rPr>
      </w:pPr>
    </w:p>
    <w:p w:rsidR="004F4422" w:rsidRPr="000D4C9B" w:rsidRDefault="00B95399" w:rsidP="00B95399">
      <w:pPr>
        <w:pStyle w:val="Default"/>
        <w:numPr>
          <w:ilvl w:val="0"/>
          <w:numId w:val="8"/>
        </w:numPr>
        <w:jc w:val="both"/>
        <w:rPr>
          <w:rFonts w:asciiTheme="minorHAnsi" w:hAnsiTheme="minorHAnsi" w:cs="Times New Roman"/>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’utiliser cet espace pour d’autres activités que celles</w:t>
      </w:r>
      <w:r w:rsidR="007F7C52">
        <w:rPr>
          <w:rFonts w:asciiTheme="minorHAnsi" w:hAnsiTheme="minorHAnsi" w:cs="Times New Roman"/>
          <w:sz w:val="22"/>
          <w:szCs w:val="22"/>
          <w:lang w:val="fr-FR"/>
        </w:rPr>
        <w:t xml:space="preserve"> sportives notifiées ci-dessus ;</w:t>
      </w:r>
    </w:p>
    <w:p w:rsidR="004F4422" w:rsidRPr="00B95399" w:rsidRDefault="004F4422" w:rsidP="000D4C9B">
      <w:pPr>
        <w:pStyle w:val="Default"/>
        <w:ind w:left="-426"/>
        <w:jc w:val="both"/>
        <w:rPr>
          <w:rFonts w:asciiTheme="minorHAnsi" w:hAnsiTheme="minorHAnsi" w:cs="Times New Roman"/>
          <w:sz w:val="12"/>
          <w:szCs w:val="12"/>
          <w:lang w:val="fr-FR"/>
        </w:rPr>
      </w:pPr>
    </w:p>
    <w:p w:rsidR="004F4422" w:rsidRPr="00B95399" w:rsidRDefault="004F4422" w:rsidP="00B95399">
      <w:pPr>
        <w:pStyle w:val="Default"/>
        <w:numPr>
          <w:ilvl w:val="0"/>
          <w:numId w:val="8"/>
        </w:numPr>
        <w:jc w:val="both"/>
        <w:rPr>
          <w:rFonts w:asciiTheme="minorHAnsi" w:hAnsiTheme="minorHAnsi"/>
          <w:sz w:val="22"/>
          <w:szCs w:val="22"/>
          <w:lang w:val="fr-FR"/>
        </w:rPr>
      </w:pPr>
      <w:r w:rsidRPr="00B95399">
        <w:rPr>
          <w:rFonts w:asciiTheme="minorHAnsi" w:hAnsiTheme="minorHAnsi" w:cs="Times New Roman"/>
          <w:sz w:val="22"/>
          <w:szCs w:val="22"/>
          <w:lang w:val="fr-FR"/>
        </w:rPr>
        <w:t xml:space="preserve"> </w:t>
      </w:r>
      <w:r w:rsidR="00B95399" w:rsidRPr="00B95399">
        <w:rPr>
          <w:rFonts w:asciiTheme="minorHAnsi" w:hAnsiTheme="minorHAnsi" w:cs="Times New Roman"/>
          <w:sz w:val="22"/>
          <w:szCs w:val="22"/>
          <w:lang w:val="fr-FR"/>
        </w:rPr>
        <w:t>d</w:t>
      </w:r>
      <w:r w:rsidRPr="00B95399">
        <w:rPr>
          <w:rFonts w:asciiTheme="minorHAnsi" w:hAnsiTheme="minorHAnsi" w:cs="Times New Roman"/>
          <w:sz w:val="22"/>
          <w:szCs w:val="22"/>
          <w:lang w:val="fr-FR"/>
        </w:rPr>
        <w:t>’escalader ou de grimper sur les panneaux</w:t>
      </w:r>
      <w:r w:rsidR="007F7C52">
        <w:rPr>
          <w:rFonts w:asciiTheme="minorHAnsi" w:hAnsiTheme="minorHAnsi" w:cs="Times New Roman"/>
          <w:sz w:val="22"/>
          <w:szCs w:val="22"/>
          <w:lang w:val="fr-FR"/>
        </w:rPr>
        <w:t xml:space="preserve"> de basket, buts, ou rambardes ; </w:t>
      </w:r>
    </w:p>
    <w:p w:rsidR="004F4422" w:rsidRPr="00B95399" w:rsidRDefault="004F4422" w:rsidP="000D4C9B">
      <w:pPr>
        <w:pStyle w:val="Default"/>
        <w:ind w:left="-426"/>
        <w:jc w:val="both"/>
        <w:rPr>
          <w:rFonts w:asciiTheme="minorHAnsi" w:hAnsiTheme="minorHAnsi"/>
          <w:sz w:val="12"/>
          <w:szCs w:val="12"/>
          <w:lang w:val="fr-FR"/>
        </w:rPr>
      </w:pPr>
    </w:p>
    <w:p w:rsidR="004F4422" w:rsidRPr="000D4C9B" w:rsidRDefault="00B95399" w:rsidP="00B95399">
      <w:pPr>
        <w:pStyle w:val="Default"/>
        <w:numPr>
          <w:ilvl w:val="0"/>
          <w:numId w:val="8"/>
        </w:numPr>
        <w:jc w:val="both"/>
        <w:rPr>
          <w:rFonts w:asciiTheme="minorHAnsi" w:hAnsiTheme="minorHAnsi" w:cs="Times New Roman"/>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w:t>
      </w:r>
      <w:r w:rsidR="007F7C52">
        <w:rPr>
          <w:rFonts w:asciiTheme="minorHAnsi" w:hAnsiTheme="minorHAnsi" w:cs="Times New Roman"/>
          <w:sz w:val="22"/>
          <w:szCs w:val="22"/>
          <w:lang w:val="fr-FR"/>
        </w:rPr>
        <w:t xml:space="preserve"> fumer des cigarettes ou autre ;</w:t>
      </w:r>
    </w:p>
    <w:p w:rsidR="004F4422" w:rsidRPr="00B95399" w:rsidRDefault="004F4422" w:rsidP="000D4C9B">
      <w:pPr>
        <w:pStyle w:val="Default"/>
        <w:ind w:left="-426"/>
        <w:jc w:val="both"/>
        <w:rPr>
          <w:rFonts w:asciiTheme="minorHAnsi" w:hAnsiTheme="minorHAnsi" w:cs="Times New Roman"/>
          <w:sz w:val="12"/>
          <w:szCs w:val="12"/>
          <w:lang w:val="fr-FR"/>
        </w:rPr>
      </w:pPr>
    </w:p>
    <w:p w:rsidR="004F4422" w:rsidRPr="00B95399" w:rsidRDefault="00B95399" w:rsidP="00B95399">
      <w:pPr>
        <w:pStyle w:val="Default"/>
        <w:numPr>
          <w:ilvl w:val="0"/>
          <w:numId w:val="8"/>
        </w:numPr>
        <w:jc w:val="both"/>
        <w:rPr>
          <w:rFonts w:asciiTheme="minorHAnsi" w:hAnsiTheme="minorHAnsi"/>
          <w:sz w:val="22"/>
          <w:szCs w:val="22"/>
          <w:lang w:val="fr-FR"/>
        </w:rPr>
      </w:pPr>
      <w:r>
        <w:rPr>
          <w:rFonts w:asciiTheme="minorHAnsi" w:hAnsiTheme="minorHAnsi" w:cs="Times New Roman"/>
          <w:sz w:val="22"/>
          <w:szCs w:val="22"/>
          <w:lang w:val="fr-FR"/>
        </w:rPr>
        <w:t>d</w:t>
      </w:r>
      <w:r w:rsidR="004F4422" w:rsidRPr="000D4C9B">
        <w:rPr>
          <w:rFonts w:asciiTheme="minorHAnsi" w:hAnsiTheme="minorHAnsi" w:cs="Times New Roman"/>
          <w:sz w:val="22"/>
          <w:szCs w:val="22"/>
          <w:lang w:val="fr-FR"/>
        </w:rPr>
        <w:t>e manger, de consommer de l'alcool, d'introduire des bouteilles en verre, des f</w:t>
      </w:r>
      <w:r w:rsidR="007F7C52">
        <w:rPr>
          <w:rFonts w:asciiTheme="minorHAnsi" w:hAnsiTheme="minorHAnsi" w:cs="Times New Roman"/>
          <w:sz w:val="22"/>
          <w:szCs w:val="22"/>
          <w:lang w:val="fr-FR"/>
        </w:rPr>
        <w:t xml:space="preserve">lacons en verre, des cannettes ; </w:t>
      </w:r>
    </w:p>
    <w:p w:rsidR="004F4422" w:rsidRPr="00B95399" w:rsidRDefault="004F4422" w:rsidP="000D4C9B">
      <w:pPr>
        <w:pStyle w:val="Default"/>
        <w:ind w:left="-426"/>
        <w:jc w:val="both"/>
        <w:rPr>
          <w:rFonts w:asciiTheme="minorHAnsi" w:hAnsiTheme="minorHAnsi" w:cs="Times New Roman"/>
          <w:sz w:val="12"/>
          <w:szCs w:val="12"/>
          <w:lang w:val="fr-FR"/>
        </w:rPr>
      </w:pPr>
    </w:p>
    <w:p w:rsidR="00B95399" w:rsidRDefault="004F4422" w:rsidP="00B95399">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L’accès à l’enceinte est formellement interdit aux animaux même tenus en laisse. </w:t>
      </w:r>
    </w:p>
    <w:p w:rsidR="00B95399" w:rsidRPr="00B95399" w:rsidRDefault="00B95399" w:rsidP="00B95399">
      <w:pPr>
        <w:pStyle w:val="Default"/>
        <w:ind w:left="-426"/>
        <w:jc w:val="both"/>
        <w:rPr>
          <w:rFonts w:asciiTheme="minorHAnsi" w:hAnsiTheme="minorHAnsi" w:cs="Times New Roman"/>
          <w:sz w:val="12"/>
          <w:szCs w:val="12"/>
          <w:lang w:val="fr-FR"/>
        </w:rPr>
      </w:pPr>
    </w:p>
    <w:p w:rsidR="004F4422" w:rsidRPr="00B95399" w:rsidRDefault="004F4422" w:rsidP="00B95399">
      <w:pPr>
        <w:pStyle w:val="Default"/>
        <w:ind w:left="-426"/>
        <w:jc w:val="both"/>
        <w:rPr>
          <w:rFonts w:asciiTheme="minorHAnsi" w:hAnsiTheme="minorHAnsi" w:cs="Times New Roman"/>
          <w:b/>
          <w:sz w:val="22"/>
          <w:szCs w:val="22"/>
          <w:lang w:val="fr-FR"/>
        </w:rPr>
      </w:pPr>
      <w:r w:rsidRPr="00B95399">
        <w:rPr>
          <w:rFonts w:asciiTheme="minorHAnsi" w:hAnsiTheme="minorHAnsi" w:cs="Times New Roman"/>
          <w:b/>
          <w:sz w:val="22"/>
          <w:szCs w:val="22"/>
          <w:lang w:val="fr-FR"/>
        </w:rPr>
        <w:t>En cas de détérioration, de dégâts ou d’obstacles, les usagers ou toute personne qui constate ces dégâts seront tenus d’avertir la mairie au</w:t>
      </w:r>
      <w:r w:rsidR="00B95399">
        <w:rPr>
          <w:rFonts w:asciiTheme="minorHAnsi" w:hAnsiTheme="minorHAnsi" w:cs="Times New Roman"/>
          <w:b/>
          <w:sz w:val="22"/>
          <w:szCs w:val="22"/>
          <w:lang w:val="fr-FR"/>
        </w:rPr>
        <w:t xml:space="preserve"> 02.47.55.10.89</w:t>
      </w:r>
      <w:r w:rsidRPr="00B95399">
        <w:rPr>
          <w:rFonts w:asciiTheme="minorHAnsi" w:hAnsiTheme="minorHAnsi" w:cs="Times New Roman"/>
          <w:b/>
          <w:sz w:val="22"/>
          <w:szCs w:val="22"/>
          <w:lang w:val="fr-FR"/>
        </w:rPr>
        <w:t xml:space="preserve"> .</w:t>
      </w:r>
    </w:p>
    <w:p w:rsidR="004F4422" w:rsidRPr="000D4C9B" w:rsidRDefault="004F4422" w:rsidP="000D4C9B">
      <w:pPr>
        <w:pStyle w:val="Default"/>
        <w:ind w:left="-426"/>
        <w:jc w:val="both"/>
        <w:rPr>
          <w:rFonts w:asciiTheme="minorHAnsi" w:hAnsiTheme="minorHAnsi" w:cs="Times New Roman"/>
          <w:b/>
          <w:bCs/>
          <w:sz w:val="22"/>
          <w:szCs w:val="22"/>
          <w:lang w:val="fr-FR"/>
        </w:rPr>
      </w:pPr>
      <w:r w:rsidRPr="000D4C9B">
        <w:rPr>
          <w:rFonts w:asciiTheme="minorHAnsi" w:hAnsiTheme="minorHAnsi" w:cs="Times New Roman"/>
          <w:b/>
          <w:bCs/>
          <w:sz w:val="22"/>
          <w:szCs w:val="22"/>
          <w:lang w:val="fr-FR"/>
        </w:rPr>
        <w:t xml:space="preserve"> </w:t>
      </w:r>
    </w:p>
    <w:p w:rsidR="004F4422" w:rsidRPr="00B95399" w:rsidRDefault="004F4422" w:rsidP="000D4C9B">
      <w:pPr>
        <w:pStyle w:val="Default"/>
        <w:ind w:left="-426"/>
        <w:jc w:val="both"/>
        <w:rPr>
          <w:rFonts w:asciiTheme="minorHAnsi" w:hAnsiTheme="minorHAnsi" w:cs="Times New Roman"/>
          <w:b/>
          <w:bCs/>
          <w:sz w:val="22"/>
          <w:szCs w:val="22"/>
          <w:u w:val="single"/>
          <w:lang w:val="fr-FR"/>
        </w:rPr>
      </w:pPr>
      <w:r w:rsidRPr="00B95399">
        <w:rPr>
          <w:rFonts w:asciiTheme="minorHAnsi" w:hAnsiTheme="minorHAnsi" w:cs="Times New Roman"/>
          <w:b/>
          <w:bCs/>
          <w:sz w:val="22"/>
          <w:szCs w:val="22"/>
          <w:u w:val="single"/>
          <w:lang w:val="fr-FR"/>
        </w:rPr>
        <w:t>ARTICL</w:t>
      </w:r>
      <w:r w:rsidR="00B95399">
        <w:rPr>
          <w:rFonts w:asciiTheme="minorHAnsi" w:hAnsiTheme="minorHAnsi" w:cs="Times New Roman"/>
          <w:b/>
          <w:bCs/>
          <w:sz w:val="22"/>
          <w:szCs w:val="22"/>
          <w:u w:val="single"/>
          <w:lang w:val="fr-FR"/>
        </w:rPr>
        <w:t>E 6</w:t>
      </w:r>
      <w:r w:rsidRPr="00B95399">
        <w:rPr>
          <w:rFonts w:asciiTheme="minorHAnsi" w:hAnsiTheme="minorHAnsi" w:cs="Times New Roman"/>
          <w:b/>
          <w:bCs/>
          <w:sz w:val="22"/>
          <w:szCs w:val="22"/>
          <w:u w:val="single"/>
          <w:lang w:val="fr-FR"/>
        </w:rPr>
        <w:t xml:space="preserve"> : SANCTIONS</w:t>
      </w:r>
    </w:p>
    <w:p w:rsidR="004F4422"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Tout manquement au respect d'ut</w:t>
      </w:r>
      <w:r w:rsidR="00B95399">
        <w:rPr>
          <w:rFonts w:asciiTheme="minorHAnsi" w:hAnsiTheme="minorHAnsi" w:cs="Times New Roman"/>
          <w:sz w:val="22"/>
          <w:szCs w:val="22"/>
          <w:lang w:val="fr-FR"/>
        </w:rPr>
        <w:t>i</w:t>
      </w:r>
      <w:r w:rsidRPr="000D4C9B">
        <w:rPr>
          <w:rFonts w:asciiTheme="minorHAnsi" w:hAnsiTheme="minorHAnsi" w:cs="Times New Roman"/>
          <w:sz w:val="22"/>
          <w:szCs w:val="22"/>
          <w:lang w:val="fr-FR"/>
        </w:rPr>
        <w:t>lisation entraînera un rappel à l'ordre avec obligation pour l'usager de s'y conformer.</w:t>
      </w:r>
    </w:p>
    <w:p w:rsidR="00B95399" w:rsidRPr="000D4C9B" w:rsidRDefault="00B95399"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 </w:t>
      </w:r>
      <w:r w:rsidR="00B95399" w:rsidRPr="000D4C9B">
        <w:rPr>
          <w:rFonts w:asciiTheme="minorHAnsi" w:hAnsiTheme="minorHAnsi" w:cs="Times New Roman"/>
          <w:sz w:val="22"/>
          <w:szCs w:val="22"/>
          <w:lang w:val="fr-FR"/>
        </w:rPr>
        <w:t>non-respect</w:t>
      </w:r>
      <w:r w:rsidRPr="000D4C9B">
        <w:rPr>
          <w:rFonts w:asciiTheme="minorHAnsi" w:hAnsiTheme="minorHAnsi" w:cs="Times New Roman"/>
          <w:sz w:val="22"/>
          <w:szCs w:val="22"/>
          <w:lang w:val="fr-FR"/>
        </w:rPr>
        <w:t xml:space="preserve"> du présent règlement est suscep</w:t>
      </w:r>
      <w:r w:rsidR="007F7C52">
        <w:rPr>
          <w:rFonts w:asciiTheme="minorHAnsi" w:hAnsiTheme="minorHAnsi" w:cs="Times New Roman"/>
          <w:sz w:val="22"/>
          <w:szCs w:val="22"/>
          <w:lang w:val="fr-FR"/>
        </w:rPr>
        <w:t xml:space="preserve">tible d’entraîner l’expulsion </w:t>
      </w:r>
      <w:r w:rsidRPr="000D4C9B">
        <w:rPr>
          <w:rFonts w:asciiTheme="minorHAnsi" w:hAnsiTheme="minorHAnsi" w:cs="Times New Roman"/>
          <w:sz w:val="22"/>
          <w:szCs w:val="22"/>
          <w:lang w:val="fr-FR"/>
        </w:rPr>
        <w:t xml:space="preserve">des contrevenants ou toutes autres sanctions de droit. (Article R. 1334-32 à R. 1334-35 – CSP) </w:t>
      </w:r>
    </w:p>
    <w:p w:rsidR="004F4422" w:rsidRPr="000D4C9B" w:rsidRDefault="004F4422" w:rsidP="000D4C9B">
      <w:pPr>
        <w:pStyle w:val="Default"/>
        <w:ind w:left="-426"/>
        <w:jc w:val="both"/>
        <w:rPr>
          <w:rFonts w:asciiTheme="minorHAnsi" w:hAnsiTheme="minorHAnsi" w:cs="Times New Roman"/>
          <w:sz w:val="22"/>
          <w:szCs w:val="22"/>
          <w:lang w:val="fr-FR"/>
        </w:rPr>
      </w:pP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Le règlement </w:t>
      </w:r>
      <w:r w:rsidR="00F72F76">
        <w:rPr>
          <w:rFonts w:asciiTheme="minorHAnsi" w:hAnsiTheme="minorHAnsi" w:cs="Times New Roman"/>
          <w:sz w:val="22"/>
          <w:szCs w:val="22"/>
          <w:lang w:val="fr-FR"/>
        </w:rPr>
        <w:t xml:space="preserve">d’accès et d’utilisation </w:t>
      </w:r>
      <w:r w:rsidRPr="000D4C9B">
        <w:rPr>
          <w:rFonts w:asciiTheme="minorHAnsi" w:hAnsiTheme="minorHAnsi" w:cs="Times New Roman"/>
          <w:sz w:val="22"/>
          <w:szCs w:val="22"/>
          <w:lang w:val="fr-FR"/>
        </w:rPr>
        <w:t xml:space="preserve">sera applicable à partir du 15 avril 2016 et </w:t>
      </w:r>
      <w:r w:rsidR="00B95399">
        <w:rPr>
          <w:rFonts w:asciiTheme="minorHAnsi" w:hAnsiTheme="minorHAnsi" w:cs="Times New Roman"/>
          <w:sz w:val="22"/>
          <w:szCs w:val="22"/>
          <w:lang w:val="fr-FR"/>
        </w:rPr>
        <w:t xml:space="preserve">une </w:t>
      </w:r>
      <w:r w:rsidR="00B7472F">
        <w:rPr>
          <w:rFonts w:asciiTheme="minorHAnsi" w:hAnsiTheme="minorHAnsi" w:cs="Times New Roman"/>
          <w:sz w:val="22"/>
          <w:szCs w:val="22"/>
          <w:lang w:val="fr-FR"/>
        </w:rPr>
        <w:t>ampli</w:t>
      </w:r>
      <w:r w:rsidRPr="000D4C9B">
        <w:rPr>
          <w:rFonts w:asciiTheme="minorHAnsi" w:hAnsiTheme="minorHAnsi" w:cs="Times New Roman"/>
          <w:sz w:val="22"/>
          <w:szCs w:val="22"/>
          <w:lang w:val="fr-FR"/>
        </w:rPr>
        <w:t xml:space="preserve">ation sera adressée au commandant de la Brigade de Gendarmerie de </w:t>
      </w:r>
      <w:r w:rsidR="00B95399">
        <w:rPr>
          <w:rFonts w:asciiTheme="minorHAnsi" w:hAnsiTheme="minorHAnsi" w:cs="Times New Roman"/>
          <w:sz w:val="22"/>
          <w:szCs w:val="22"/>
          <w:lang w:val="fr-FR"/>
        </w:rPr>
        <w:t>Neuillé-Pont-Pierre</w:t>
      </w:r>
      <w:r w:rsidRPr="000D4C9B">
        <w:rPr>
          <w:rFonts w:asciiTheme="minorHAnsi" w:hAnsiTheme="minorHAnsi" w:cs="Times New Roman"/>
          <w:sz w:val="22"/>
          <w:szCs w:val="22"/>
          <w:lang w:val="fr-FR"/>
        </w:rPr>
        <w:t>.</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 </w:t>
      </w:r>
    </w:p>
    <w:p w:rsidR="004F4422" w:rsidRPr="000D4C9B" w:rsidRDefault="004F4422" w:rsidP="000D4C9B">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 xml:space="preserve">En cas d’évènements exceptionnels, le règlement peut être sujet à révision. </w:t>
      </w:r>
    </w:p>
    <w:p w:rsidR="004F4422" w:rsidRPr="000D4C9B" w:rsidRDefault="004F4422" w:rsidP="000D4C9B">
      <w:pPr>
        <w:pStyle w:val="Default"/>
        <w:ind w:left="-426"/>
        <w:jc w:val="both"/>
        <w:rPr>
          <w:rFonts w:asciiTheme="minorHAnsi" w:hAnsiTheme="minorHAnsi" w:cs="Times New Roman"/>
          <w:sz w:val="22"/>
          <w:szCs w:val="22"/>
          <w:lang w:val="fr-FR"/>
        </w:rPr>
      </w:pPr>
    </w:p>
    <w:p w:rsidR="007F7C52" w:rsidRDefault="004F4422" w:rsidP="00F72F76">
      <w:pPr>
        <w:pStyle w:val="Default"/>
        <w:ind w:left="-426"/>
        <w:jc w:val="both"/>
        <w:rPr>
          <w:rFonts w:asciiTheme="minorHAnsi" w:hAnsiTheme="minorHAnsi" w:cs="Times New Roman"/>
          <w:sz w:val="22"/>
          <w:szCs w:val="22"/>
          <w:lang w:val="fr-FR"/>
        </w:rPr>
      </w:pP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Pr="000D4C9B">
        <w:rPr>
          <w:rFonts w:asciiTheme="minorHAnsi" w:hAnsiTheme="minorHAnsi" w:cs="Times New Roman"/>
          <w:sz w:val="22"/>
          <w:szCs w:val="22"/>
          <w:lang w:val="fr-FR"/>
        </w:rPr>
        <w:tab/>
      </w:r>
      <w:r w:rsidR="00B95399">
        <w:rPr>
          <w:rFonts w:asciiTheme="minorHAnsi" w:hAnsiTheme="minorHAnsi" w:cs="Times New Roman"/>
          <w:sz w:val="22"/>
          <w:szCs w:val="22"/>
          <w:lang w:val="fr-FR"/>
        </w:rPr>
        <w:tab/>
      </w:r>
      <w:r w:rsidR="00B95399">
        <w:rPr>
          <w:rFonts w:asciiTheme="minorHAnsi" w:hAnsiTheme="minorHAnsi" w:cs="Times New Roman"/>
          <w:sz w:val="22"/>
          <w:szCs w:val="22"/>
          <w:lang w:val="fr-FR"/>
        </w:rPr>
        <w:tab/>
      </w:r>
      <w:r w:rsidR="00B95399">
        <w:rPr>
          <w:rFonts w:asciiTheme="minorHAnsi" w:hAnsiTheme="minorHAnsi" w:cs="Times New Roman"/>
          <w:sz w:val="22"/>
          <w:szCs w:val="22"/>
          <w:lang w:val="fr-FR"/>
        </w:rPr>
        <w:tab/>
      </w:r>
      <w:r w:rsidR="00F72F76">
        <w:rPr>
          <w:rFonts w:asciiTheme="minorHAnsi" w:hAnsiTheme="minorHAnsi" w:cs="Times New Roman"/>
          <w:sz w:val="22"/>
          <w:szCs w:val="22"/>
          <w:lang w:val="fr-FR"/>
        </w:rPr>
        <w:tab/>
      </w:r>
      <w:r w:rsidRPr="000D4C9B">
        <w:rPr>
          <w:rFonts w:asciiTheme="minorHAnsi" w:hAnsiTheme="minorHAnsi" w:cs="Times New Roman"/>
          <w:sz w:val="22"/>
          <w:szCs w:val="22"/>
          <w:lang w:val="fr-FR"/>
        </w:rPr>
        <w:t xml:space="preserve">A Cerelles, le </w:t>
      </w:r>
      <w:r w:rsidR="007F7C52">
        <w:rPr>
          <w:rFonts w:asciiTheme="minorHAnsi" w:hAnsiTheme="minorHAnsi" w:cs="Times New Roman"/>
          <w:sz w:val="22"/>
          <w:szCs w:val="22"/>
          <w:lang w:val="fr-FR"/>
        </w:rPr>
        <w:t>12 avril 2016</w:t>
      </w:r>
    </w:p>
    <w:p w:rsidR="007F7C52" w:rsidRDefault="007F7C52" w:rsidP="00B95399">
      <w:pPr>
        <w:pStyle w:val="Default"/>
        <w:ind w:left="5946"/>
        <w:jc w:val="both"/>
        <w:rPr>
          <w:rFonts w:asciiTheme="minorHAnsi" w:hAnsiTheme="minorHAnsi" w:cs="Times New Roman"/>
          <w:sz w:val="22"/>
          <w:szCs w:val="22"/>
          <w:lang w:val="fr-FR"/>
        </w:rPr>
      </w:pPr>
    </w:p>
    <w:p w:rsidR="000D4C9B" w:rsidRPr="000D4C9B" w:rsidRDefault="00F72F76" w:rsidP="00F72F76">
      <w:pPr>
        <w:pStyle w:val="Default"/>
        <w:tabs>
          <w:tab w:val="left" w:pos="5529"/>
        </w:tabs>
        <w:jc w:val="both"/>
        <w:rPr>
          <w:rFonts w:asciiTheme="minorHAnsi" w:hAnsiTheme="minorHAnsi"/>
          <w:sz w:val="22"/>
          <w:szCs w:val="22"/>
          <w:lang w:val="fr-FR"/>
        </w:rPr>
      </w:pPr>
      <w:r>
        <w:rPr>
          <w:rFonts w:asciiTheme="minorHAnsi" w:hAnsiTheme="minorHAnsi" w:cs="Times New Roman"/>
          <w:sz w:val="22"/>
          <w:szCs w:val="22"/>
          <w:lang w:val="fr-FR"/>
        </w:rPr>
        <w:tab/>
        <w:t xml:space="preserve">   </w:t>
      </w:r>
      <w:r w:rsidR="007F7C52">
        <w:rPr>
          <w:rFonts w:asciiTheme="minorHAnsi" w:hAnsiTheme="minorHAnsi" w:cs="Times New Roman"/>
          <w:sz w:val="22"/>
          <w:szCs w:val="22"/>
          <w:lang w:val="fr-FR"/>
        </w:rPr>
        <w:t>Guy POULLE, Maire</w:t>
      </w:r>
      <w:r w:rsidR="004F4422" w:rsidRPr="000D4C9B">
        <w:rPr>
          <w:rFonts w:asciiTheme="minorHAnsi" w:hAnsiTheme="minorHAnsi" w:cs="Times New Roman"/>
          <w:sz w:val="22"/>
          <w:szCs w:val="22"/>
          <w:lang w:val="fr-FR"/>
        </w:rPr>
        <w:t xml:space="preserve"> </w:t>
      </w:r>
    </w:p>
    <w:sectPr w:rsidR="000D4C9B" w:rsidRPr="000D4C9B" w:rsidSect="00B95399">
      <w:pgSz w:w="11906" w:h="16838"/>
      <w:pgMar w:top="284"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129"/>
    <w:multiLevelType w:val="hybridMultilevel"/>
    <w:tmpl w:val="3A2E5552"/>
    <w:lvl w:ilvl="0" w:tplc="67E890B0">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0A7827"/>
    <w:multiLevelType w:val="hybridMultilevel"/>
    <w:tmpl w:val="A5A89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B76AF"/>
    <w:multiLevelType w:val="hybridMultilevel"/>
    <w:tmpl w:val="A7284442"/>
    <w:lvl w:ilvl="0" w:tplc="24AC3788">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525C68"/>
    <w:multiLevelType w:val="hybridMultilevel"/>
    <w:tmpl w:val="9B12B1C0"/>
    <w:lvl w:ilvl="0" w:tplc="D06A28AC">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015EB"/>
    <w:multiLevelType w:val="hybridMultilevel"/>
    <w:tmpl w:val="2F040F3C"/>
    <w:lvl w:ilvl="0" w:tplc="9AAE95B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95572"/>
    <w:multiLevelType w:val="hybridMultilevel"/>
    <w:tmpl w:val="CBD6773A"/>
    <w:lvl w:ilvl="0" w:tplc="323A49E8">
      <w:start w:val="5"/>
      <w:numFmt w:val="bullet"/>
      <w:lvlText w:val="-"/>
      <w:lvlJc w:val="left"/>
      <w:pPr>
        <w:ind w:left="-66" w:hanging="360"/>
      </w:pPr>
      <w:rPr>
        <w:rFonts w:ascii="Calibri" w:eastAsia="Calibri" w:hAnsi="Calibri"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 w15:restartNumberingAfterBreak="0">
    <w:nsid w:val="5D6402E9"/>
    <w:multiLevelType w:val="hybridMultilevel"/>
    <w:tmpl w:val="E19CB160"/>
    <w:lvl w:ilvl="0" w:tplc="2020B5A4">
      <w:start w:val="65"/>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8601A6"/>
    <w:multiLevelType w:val="hybridMultilevel"/>
    <w:tmpl w:val="CEFAE622"/>
    <w:lvl w:ilvl="0" w:tplc="B82887B6">
      <w:start w:val="9"/>
      <w:numFmt w:val="bullet"/>
      <w:lvlText w:val="-"/>
      <w:lvlJc w:val="left"/>
      <w:pPr>
        <w:ind w:left="-66" w:hanging="360"/>
      </w:pPr>
      <w:rPr>
        <w:rFonts w:ascii="Calibri" w:eastAsia="Calibri" w:hAnsi="Calibri"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8" w15:restartNumberingAfterBreak="0">
    <w:nsid w:val="74570B70"/>
    <w:multiLevelType w:val="hybridMultilevel"/>
    <w:tmpl w:val="D53CF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87"/>
    <w:rsid w:val="00011752"/>
    <w:rsid w:val="000524C9"/>
    <w:rsid w:val="00061116"/>
    <w:rsid w:val="000A435D"/>
    <w:rsid w:val="000D0E58"/>
    <w:rsid w:val="000D14A7"/>
    <w:rsid w:val="000D4C9B"/>
    <w:rsid w:val="00110141"/>
    <w:rsid w:val="00184B6D"/>
    <w:rsid w:val="00201455"/>
    <w:rsid w:val="002276F7"/>
    <w:rsid w:val="00231223"/>
    <w:rsid w:val="00241AE0"/>
    <w:rsid w:val="00243626"/>
    <w:rsid w:val="00274D69"/>
    <w:rsid w:val="003328CA"/>
    <w:rsid w:val="00340550"/>
    <w:rsid w:val="00353E45"/>
    <w:rsid w:val="00371B66"/>
    <w:rsid w:val="003E107F"/>
    <w:rsid w:val="003F1287"/>
    <w:rsid w:val="00423ECB"/>
    <w:rsid w:val="00480A62"/>
    <w:rsid w:val="004B04F0"/>
    <w:rsid w:val="004B61DC"/>
    <w:rsid w:val="004B70B7"/>
    <w:rsid w:val="004D0CC7"/>
    <w:rsid w:val="004F4422"/>
    <w:rsid w:val="004F4890"/>
    <w:rsid w:val="00526415"/>
    <w:rsid w:val="00555459"/>
    <w:rsid w:val="00592485"/>
    <w:rsid w:val="005A529E"/>
    <w:rsid w:val="005B07CE"/>
    <w:rsid w:val="005D3CFA"/>
    <w:rsid w:val="005F11E6"/>
    <w:rsid w:val="0060256C"/>
    <w:rsid w:val="00623783"/>
    <w:rsid w:val="00636F5C"/>
    <w:rsid w:val="0064725E"/>
    <w:rsid w:val="006541A8"/>
    <w:rsid w:val="0066750C"/>
    <w:rsid w:val="006677E5"/>
    <w:rsid w:val="006712AD"/>
    <w:rsid w:val="006801EA"/>
    <w:rsid w:val="006902C9"/>
    <w:rsid w:val="006B0BF3"/>
    <w:rsid w:val="006B1F9C"/>
    <w:rsid w:val="006C6F59"/>
    <w:rsid w:val="00721BAE"/>
    <w:rsid w:val="00727F73"/>
    <w:rsid w:val="007661C6"/>
    <w:rsid w:val="007A5656"/>
    <w:rsid w:val="007B1E70"/>
    <w:rsid w:val="007D658D"/>
    <w:rsid w:val="007F7C52"/>
    <w:rsid w:val="00807EF1"/>
    <w:rsid w:val="00856591"/>
    <w:rsid w:val="00873332"/>
    <w:rsid w:val="0093015C"/>
    <w:rsid w:val="00940537"/>
    <w:rsid w:val="00947A4F"/>
    <w:rsid w:val="00982AD2"/>
    <w:rsid w:val="009F3BBB"/>
    <w:rsid w:val="00A701BB"/>
    <w:rsid w:val="00A776D3"/>
    <w:rsid w:val="00A821FF"/>
    <w:rsid w:val="00AA21B8"/>
    <w:rsid w:val="00AC3BD2"/>
    <w:rsid w:val="00AD493E"/>
    <w:rsid w:val="00B43347"/>
    <w:rsid w:val="00B53070"/>
    <w:rsid w:val="00B6635E"/>
    <w:rsid w:val="00B7472F"/>
    <w:rsid w:val="00B7487F"/>
    <w:rsid w:val="00B91336"/>
    <w:rsid w:val="00B92F8B"/>
    <w:rsid w:val="00B95399"/>
    <w:rsid w:val="00C93A0F"/>
    <w:rsid w:val="00CD1470"/>
    <w:rsid w:val="00D24CB1"/>
    <w:rsid w:val="00D47715"/>
    <w:rsid w:val="00D5320B"/>
    <w:rsid w:val="00D53AB2"/>
    <w:rsid w:val="00D554EE"/>
    <w:rsid w:val="00D64583"/>
    <w:rsid w:val="00D66EBA"/>
    <w:rsid w:val="00D70EB7"/>
    <w:rsid w:val="00D76D22"/>
    <w:rsid w:val="00DE0B53"/>
    <w:rsid w:val="00DF2503"/>
    <w:rsid w:val="00E52994"/>
    <w:rsid w:val="00E56629"/>
    <w:rsid w:val="00E71985"/>
    <w:rsid w:val="00EB137A"/>
    <w:rsid w:val="00EC3EB7"/>
    <w:rsid w:val="00EC7615"/>
    <w:rsid w:val="00EE1FD7"/>
    <w:rsid w:val="00EF732F"/>
    <w:rsid w:val="00F368BD"/>
    <w:rsid w:val="00F431EA"/>
    <w:rsid w:val="00F46BDC"/>
    <w:rsid w:val="00F72F76"/>
    <w:rsid w:val="00FE6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91ECFD67-B9D9-4D09-8F8A-BC981F64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1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23ECB"/>
    <w:pPr>
      <w:ind w:left="720"/>
      <w:contextualSpacing/>
    </w:pPr>
  </w:style>
  <w:style w:type="character" w:styleId="Lienhypertexte">
    <w:name w:val="Hyperlink"/>
    <w:basedOn w:val="Policepardfaut"/>
    <w:uiPriority w:val="99"/>
    <w:unhideWhenUsed/>
    <w:rsid w:val="004D0CC7"/>
    <w:rPr>
      <w:color w:val="0000FF" w:themeColor="hyperlink"/>
      <w:u w:val="single"/>
    </w:rPr>
  </w:style>
  <w:style w:type="paragraph" w:styleId="Textedebulles">
    <w:name w:val="Balloon Text"/>
    <w:basedOn w:val="Normal"/>
    <w:link w:val="TextedebullesCar"/>
    <w:uiPriority w:val="99"/>
    <w:semiHidden/>
    <w:unhideWhenUsed/>
    <w:rsid w:val="00EC7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615"/>
    <w:rPr>
      <w:rFonts w:ascii="Tahoma" w:hAnsi="Tahoma" w:cs="Tahoma"/>
      <w:sz w:val="16"/>
      <w:szCs w:val="16"/>
    </w:rPr>
  </w:style>
  <w:style w:type="paragraph" w:customStyle="1" w:styleId="Default">
    <w:name w:val="Default"/>
    <w:basedOn w:val="Normal"/>
    <w:rsid w:val="004F4422"/>
    <w:pPr>
      <w:widowControl w:val="0"/>
      <w:suppressAutoHyphens/>
      <w:autoSpaceDE w:val="0"/>
      <w:spacing w:after="0" w:line="240" w:lineRule="auto"/>
    </w:pPr>
    <w:rPr>
      <w:rFonts w:ascii="Calibri" w:eastAsia="Calibri" w:hAnsi="Calibri" w:cs="Calibri"/>
      <w:color w:val="000000"/>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4097">
      <w:bodyDiv w:val="1"/>
      <w:marLeft w:val="0"/>
      <w:marRight w:val="0"/>
      <w:marTop w:val="0"/>
      <w:marBottom w:val="0"/>
      <w:divBdr>
        <w:top w:val="none" w:sz="0" w:space="0" w:color="auto"/>
        <w:left w:val="none" w:sz="0" w:space="0" w:color="auto"/>
        <w:bottom w:val="none" w:sz="0" w:space="0" w:color="auto"/>
        <w:right w:val="none" w:sz="0" w:space="0" w:color="auto"/>
      </w:divBdr>
    </w:div>
    <w:div w:id="428703150">
      <w:bodyDiv w:val="1"/>
      <w:marLeft w:val="0"/>
      <w:marRight w:val="0"/>
      <w:marTop w:val="0"/>
      <w:marBottom w:val="0"/>
      <w:divBdr>
        <w:top w:val="none" w:sz="0" w:space="0" w:color="auto"/>
        <w:left w:val="none" w:sz="0" w:space="0" w:color="auto"/>
        <w:bottom w:val="none" w:sz="0" w:space="0" w:color="auto"/>
        <w:right w:val="none" w:sz="0" w:space="0" w:color="auto"/>
      </w:divBdr>
    </w:div>
    <w:div w:id="595292532">
      <w:bodyDiv w:val="1"/>
      <w:marLeft w:val="0"/>
      <w:marRight w:val="0"/>
      <w:marTop w:val="0"/>
      <w:marBottom w:val="0"/>
      <w:divBdr>
        <w:top w:val="none" w:sz="0" w:space="0" w:color="auto"/>
        <w:left w:val="none" w:sz="0" w:space="0" w:color="auto"/>
        <w:bottom w:val="none" w:sz="0" w:space="0" w:color="auto"/>
        <w:right w:val="none" w:sz="0" w:space="0" w:color="auto"/>
      </w:divBdr>
    </w:div>
    <w:div w:id="686445090">
      <w:bodyDiv w:val="1"/>
      <w:marLeft w:val="0"/>
      <w:marRight w:val="0"/>
      <w:marTop w:val="0"/>
      <w:marBottom w:val="0"/>
      <w:divBdr>
        <w:top w:val="none" w:sz="0" w:space="0" w:color="auto"/>
        <w:left w:val="none" w:sz="0" w:space="0" w:color="auto"/>
        <w:bottom w:val="none" w:sz="0" w:space="0" w:color="auto"/>
        <w:right w:val="none" w:sz="0" w:space="0" w:color="auto"/>
      </w:divBdr>
    </w:div>
    <w:div w:id="10236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96AB-E368-4E01-AD3E-33A60B2A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916</Words>
  <Characters>5043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dc:creator>
  <cp:keywords/>
  <dc:description/>
  <cp:lastModifiedBy>Compta</cp:lastModifiedBy>
  <cp:revision>3</cp:revision>
  <cp:lastPrinted>2016-04-12T10:29:00Z</cp:lastPrinted>
  <dcterms:created xsi:type="dcterms:W3CDTF">2016-04-12T10:20:00Z</dcterms:created>
  <dcterms:modified xsi:type="dcterms:W3CDTF">2016-04-12T10:29:00Z</dcterms:modified>
</cp:coreProperties>
</file>